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64BC" w14:textId="77777777" w:rsidR="005D6BE6" w:rsidRPr="005D6BE6" w:rsidRDefault="005D6BE6" w:rsidP="005D6BE6">
      <w:pPr>
        <w:spacing w:after="0"/>
        <w:ind w:left="0" w:right="0" w:firstLine="0"/>
        <w:jc w:val="center"/>
        <w:rPr>
          <w:rFonts w:ascii="DecimaWE Rg" w:hAnsi="DecimaWE Rg" w:cs="Times New Roman"/>
          <w:b/>
          <w:sz w:val="22"/>
        </w:rPr>
      </w:pPr>
      <w:r w:rsidRPr="005D6BE6">
        <w:rPr>
          <w:rFonts w:ascii="DecimaWE Rg" w:hAnsi="DecimaWE Rg" w:cs="Times New Roman"/>
          <w:b/>
          <w:sz w:val="22"/>
        </w:rPr>
        <w:t>ACCORDO PER IL TRATTAMENTO DI DATI PERSONALI</w:t>
      </w:r>
    </w:p>
    <w:p w14:paraId="7D175F27" w14:textId="77777777" w:rsidR="005D6BE6" w:rsidRPr="005D6BE6" w:rsidRDefault="005D6BE6" w:rsidP="005D6BE6">
      <w:pPr>
        <w:spacing w:after="0"/>
        <w:ind w:left="0" w:right="0" w:firstLine="0"/>
        <w:jc w:val="center"/>
        <w:rPr>
          <w:rFonts w:ascii="DecimaWE Rg" w:hAnsi="DecimaWE Rg" w:cs="Times New Roman"/>
          <w:b/>
          <w:sz w:val="22"/>
        </w:rPr>
      </w:pPr>
      <w:r w:rsidRPr="005D6BE6">
        <w:rPr>
          <w:rFonts w:ascii="DecimaWE Rg" w:hAnsi="DecimaWE Rg" w:cs="Times New Roman"/>
          <w:b/>
          <w:sz w:val="22"/>
        </w:rPr>
        <w:t>(ai sensi dell’art. 28 del Reg. UE 679/2016 in materia di protezione dei dati personali)</w:t>
      </w:r>
    </w:p>
    <w:p w14:paraId="4428262F" w14:textId="77777777" w:rsidR="007D6109" w:rsidRDefault="007D6109" w:rsidP="003813CD">
      <w:pPr>
        <w:pStyle w:val="Titolo1"/>
        <w:spacing w:after="16"/>
        <w:jc w:val="both"/>
        <w:rPr>
          <w:rFonts w:ascii="DecimaWE Rg" w:hAnsi="DecimaWE Rg" w:cs="Times New Roman"/>
          <w:b w:val="0"/>
          <w:bCs/>
          <w:sz w:val="22"/>
        </w:rPr>
      </w:pPr>
    </w:p>
    <w:p w14:paraId="36A2DA8F" w14:textId="3520BE0F" w:rsidR="003813CD" w:rsidRDefault="00117E82" w:rsidP="003813CD">
      <w:pPr>
        <w:pStyle w:val="Titolo1"/>
        <w:spacing w:after="16"/>
        <w:jc w:val="both"/>
        <w:rPr>
          <w:rFonts w:ascii="DecimaWE Rg" w:hAnsi="DecimaWE Rg" w:cs="Times New Roman"/>
          <w:b w:val="0"/>
          <w:bCs/>
          <w:sz w:val="22"/>
        </w:rPr>
      </w:pPr>
      <w:r>
        <w:rPr>
          <w:rFonts w:ascii="DecimaWE Rg" w:hAnsi="DecimaWE Rg" w:cs="Times New Roman"/>
          <w:b w:val="0"/>
          <w:bCs/>
          <w:sz w:val="22"/>
        </w:rPr>
        <w:t>T</w:t>
      </w:r>
      <w:r w:rsidRPr="00117E82">
        <w:rPr>
          <w:rFonts w:ascii="DecimaWE Rg" w:hAnsi="DecimaWE Rg" w:cs="Times New Roman"/>
          <w:b w:val="0"/>
          <w:bCs/>
          <w:sz w:val="22"/>
        </w:rPr>
        <w:t xml:space="preserve">ra: </w:t>
      </w:r>
    </w:p>
    <w:p w14:paraId="254E659C" w14:textId="16CF6941" w:rsidR="00117E82" w:rsidRPr="00117E82" w:rsidRDefault="003813CD" w:rsidP="003813CD">
      <w:pPr>
        <w:pStyle w:val="Titolo1"/>
        <w:numPr>
          <w:ilvl w:val="0"/>
          <w:numId w:val="20"/>
        </w:numPr>
        <w:spacing w:after="240"/>
        <w:jc w:val="both"/>
        <w:rPr>
          <w:rFonts w:ascii="DecimaWE Rg" w:hAnsi="DecimaWE Rg" w:cs="Times New Roman"/>
          <w:b w:val="0"/>
          <w:bCs/>
          <w:sz w:val="22"/>
        </w:rPr>
      </w:pPr>
      <w:r>
        <w:rPr>
          <w:rFonts w:ascii="DecimaWE Rg" w:hAnsi="DecimaWE Rg" w:cs="Times New Roman"/>
          <w:b w:val="0"/>
          <w:bCs/>
          <w:sz w:val="22"/>
        </w:rPr>
        <w:t>Agenzia regionale per lo sviluppo rurale – ERSA, di seguito ERSA</w:t>
      </w:r>
      <w:r w:rsidR="00B35022" w:rsidRPr="004776C1">
        <w:rPr>
          <w:rStyle w:val="Rimandonotaapidipagina"/>
          <w:rFonts w:ascii="DecimaWE Rg" w:hAnsi="DecimaWE Rg" w:cs="Times New Roman"/>
          <w:b w:val="0"/>
          <w:bCs/>
          <w:i/>
          <w:iCs/>
          <w:sz w:val="22"/>
          <w:highlight w:val="yellow"/>
        </w:rPr>
        <w:footnoteReference w:id="2"/>
      </w:r>
      <w:r>
        <w:rPr>
          <w:rFonts w:ascii="DecimaWE Rg" w:hAnsi="DecimaWE Rg" w:cs="Times New Roman"/>
          <w:b w:val="0"/>
          <w:bCs/>
          <w:sz w:val="22"/>
        </w:rPr>
        <w:t xml:space="preserve">, con sede e domicilio fiscale in Gorizia (GO), all’indirizzo Via del Montesanto, 17, codice fiscale e partita IVA: 00485650311, </w:t>
      </w:r>
      <w:r w:rsidR="007747B7">
        <w:rPr>
          <w:rFonts w:ascii="DecimaWE Rg" w:hAnsi="DecimaWE Rg" w:cs="Times New Roman"/>
          <w:b w:val="0"/>
          <w:bCs/>
          <w:sz w:val="22"/>
        </w:rPr>
        <w:t>rappresentata ai fini del presente atto da</w:t>
      </w:r>
      <w:r w:rsidR="005873C6">
        <w:rPr>
          <w:rFonts w:ascii="DecimaWE Rg" w:hAnsi="DecimaWE Rg" w:cs="Times New Roman"/>
          <w:b w:val="0"/>
          <w:bCs/>
          <w:sz w:val="22"/>
        </w:rPr>
        <w:t>l Direttore di Servizio</w:t>
      </w:r>
      <w:r w:rsidR="00F03C94">
        <w:rPr>
          <w:rFonts w:ascii="DecimaWE Rg" w:hAnsi="DecimaWE Rg" w:cs="Times New Roman"/>
          <w:b w:val="0"/>
          <w:bCs/>
          <w:sz w:val="22"/>
        </w:rPr>
        <w:t>/Direttore d</w:t>
      </w:r>
      <w:r w:rsidR="00EE0C9F">
        <w:rPr>
          <w:rFonts w:ascii="DecimaWE Rg" w:hAnsi="DecimaWE Rg" w:cs="Times New Roman"/>
          <w:b w:val="0"/>
          <w:bCs/>
          <w:sz w:val="22"/>
        </w:rPr>
        <w:t>ell’</w:t>
      </w:r>
      <w:r w:rsidR="00F03C94">
        <w:rPr>
          <w:rFonts w:ascii="DecimaWE Rg" w:hAnsi="DecimaWE Rg" w:cs="Times New Roman"/>
          <w:b w:val="0"/>
          <w:bCs/>
          <w:sz w:val="22"/>
        </w:rPr>
        <w:t xml:space="preserve">OPR FVG </w:t>
      </w:r>
      <w:r w:rsidR="00B404A3">
        <w:rPr>
          <w:rFonts w:ascii="DecimaWE Rg" w:hAnsi="DecimaWE Rg" w:cs="Times New Roman"/>
          <w:b w:val="0"/>
          <w:bCs/>
          <w:sz w:val="22"/>
        </w:rPr>
        <w:t xml:space="preserve"> </w:t>
      </w:r>
      <w:r w:rsidR="00004B40" w:rsidRPr="00F03C94">
        <w:rPr>
          <w:rFonts w:ascii="DecimaWE Rg" w:hAnsi="DecimaWE Rg" w:cs="Times New Roman"/>
          <w:b w:val="0"/>
          <w:bCs/>
          <w:sz w:val="22"/>
          <w:highlight w:val="yellow"/>
        </w:rPr>
        <w:t>…………………………</w:t>
      </w:r>
      <w:r w:rsidR="002C5A35">
        <w:rPr>
          <w:rFonts w:ascii="DecimaWE Rg" w:hAnsi="DecimaWE Rg" w:cs="Times New Roman"/>
          <w:b w:val="0"/>
          <w:bCs/>
          <w:sz w:val="22"/>
        </w:rPr>
        <w:t>.</w:t>
      </w:r>
      <w:r w:rsidR="00BE4071">
        <w:rPr>
          <w:rFonts w:ascii="DecimaWE Rg" w:hAnsi="DecimaWE Rg" w:cs="Times New Roman"/>
          <w:b w:val="0"/>
          <w:bCs/>
          <w:sz w:val="22"/>
        </w:rPr>
        <w:t xml:space="preserve">, giusta delega </w:t>
      </w:r>
      <w:r w:rsidR="00EE10BD">
        <w:rPr>
          <w:rFonts w:ascii="DecimaWE Rg" w:hAnsi="DecimaWE Rg" w:cs="Times New Roman"/>
          <w:b w:val="0"/>
          <w:bCs/>
          <w:sz w:val="22"/>
        </w:rPr>
        <w:t xml:space="preserve">al trattamento </w:t>
      </w:r>
      <w:r w:rsidR="001A4628">
        <w:rPr>
          <w:rFonts w:ascii="DecimaWE Rg" w:hAnsi="DecimaWE Rg" w:cs="Times New Roman"/>
          <w:b w:val="0"/>
          <w:bCs/>
          <w:sz w:val="22"/>
        </w:rPr>
        <w:t xml:space="preserve">dei dati </w:t>
      </w:r>
      <w:r w:rsidR="00EE10BD">
        <w:rPr>
          <w:rFonts w:ascii="DecimaWE Rg" w:hAnsi="DecimaWE Rg" w:cs="Times New Roman"/>
          <w:b w:val="0"/>
          <w:bCs/>
          <w:sz w:val="22"/>
        </w:rPr>
        <w:t xml:space="preserve">di cui al Decreto del Direttore generale sostituto di ERSA </w:t>
      </w:r>
      <w:r w:rsidR="0065725B">
        <w:rPr>
          <w:rFonts w:ascii="DecimaWE Rg" w:hAnsi="DecimaWE Rg" w:cs="Times New Roman"/>
          <w:b w:val="0"/>
          <w:bCs/>
          <w:sz w:val="22"/>
        </w:rPr>
        <w:t xml:space="preserve">del </w:t>
      </w:r>
      <w:r w:rsidR="00F318A5">
        <w:rPr>
          <w:rFonts w:ascii="DecimaWE Rg" w:hAnsi="DecimaWE Rg" w:cs="Times New Roman"/>
          <w:b w:val="0"/>
          <w:bCs/>
          <w:sz w:val="22"/>
        </w:rPr>
        <w:t>2 febbraio 2024</w:t>
      </w:r>
      <w:r w:rsidR="00E60EB9">
        <w:rPr>
          <w:rFonts w:ascii="DecimaWE Rg" w:hAnsi="DecimaWE Rg" w:cs="Times New Roman"/>
          <w:b w:val="0"/>
          <w:bCs/>
          <w:sz w:val="22"/>
        </w:rPr>
        <w:t>,</w:t>
      </w:r>
      <w:r w:rsidR="00F318A5">
        <w:rPr>
          <w:rFonts w:ascii="DecimaWE Rg" w:hAnsi="DecimaWE Rg" w:cs="Times New Roman"/>
          <w:b w:val="0"/>
          <w:bCs/>
          <w:sz w:val="22"/>
        </w:rPr>
        <w:t xml:space="preserve"> n. </w:t>
      </w:r>
      <w:r w:rsidR="00E60EB9">
        <w:rPr>
          <w:rFonts w:ascii="DecimaWE Rg" w:hAnsi="DecimaWE Rg" w:cs="Times New Roman"/>
          <w:b w:val="0"/>
          <w:bCs/>
          <w:sz w:val="22"/>
        </w:rPr>
        <w:t>41</w:t>
      </w:r>
      <w:r w:rsidR="00A41965">
        <w:rPr>
          <w:rFonts w:ascii="DecimaWE Rg" w:hAnsi="DecimaWE Rg" w:cs="Times New Roman"/>
          <w:b w:val="0"/>
          <w:bCs/>
          <w:sz w:val="22"/>
        </w:rPr>
        <w:t xml:space="preserve">, di seguito </w:t>
      </w:r>
      <w:r w:rsidR="009A2C4C">
        <w:rPr>
          <w:rFonts w:ascii="DecimaWE Rg" w:hAnsi="DecimaWE Rg" w:cs="Times New Roman"/>
          <w:b w:val="0"/>
          <w:bCs/>
          <w:sz w:val="22"/>
        </w:rPr>
        <w:t>Titolare</w:t>
      </w:r>
    </w:p>
    <w:p w14:paraId="5B40B213" w14:textId="77777777" w:rsidR="00117E82" w:rsidRPr="00117E82" w:rsidRDefault="00117E82" w:rsidP="00117E82">
      <w:pPr>
        <w:pStyle w:val="Titolo1"/>
        <w:spacing w:after="16"/>
        <w:rPr>
          <w:rFonts w:ascii="DecimaWE Rg" w:hAnsi="DecimaWE Rg" w:cs="Times New Roman"/>
          <w:b w:val="0"/>
          <w:bCs/>
          <w:sz w:val="22"/>
        </w:rPr>
      </w:pPr>
      <w:r w:rsidRPr="00117E82">
        <w:rPr>
          <w:rFonts w:ascii="DecimaWE Rg" w:hAnsi="DecimaWE Rg" w:cs="Times New Roman"/>
          <w:b w:val="0"/>
          <w:bCs/>
          <w:sz w:val="22"/>
        </w:rPr>
        <w:t xml:space="preserve">E: </w:t>
      </w:r>
    </w:p>
    <w:p w14:paraId="5BFC6CA0" w14:textId="261F3539" w:rsidR="00117E82" w:rsidRPr="00117E82" w:rsidRDefault="003813CD" w:rsidP="00117E82">
      <w:pPr>
        <w:pStyle w:val="Titolo1"/>
        <w:numPr>
          <w:ilvl w:val="0"/>
          <w:numId w:val="19"/>
        </w:numPr>
        <w:spacing w:after="16"/>
        <w:rPr>
          <w:rFonts w:ascii="DecimaWE Rg" w:hAnsi="DecimaWE Rg" w:cs="Times New Roman"/>
          <w:b w:val="0"/>
          <w:bCs/>
          <w:sz w:val="22"/>
        </w:rPr>
      </w:pPr>
      <w:r w:rsidRPr="00F03C94">
        <w:rPr>
          <w:rFonts w:ascii="DecimaWE Rg" w:hAnsi="DecimaWE Rg" w:cs="Times New Roman"/>
          <w:b w:val="0"/>
          <w:sz w:val="22"/>
          <w:highlight w:val="yellow"/>
        </w:rPr>
        <w:t>…</w:t>
      </w:r>
      <w:r w:rsidRPr="0020247E">
        <w:rPr>
          <w:rFonts w:ascii="DecimaWE Rg" w:hAnsi="DecimaWE Rg" w:cs="Times New Roman"/>
          <w:b w:val="0"/>
          <w:sz w:val="22"/>
        </w:rPr>
        <w:t xml:space="preserve"> </w:t>
      </w:r>
      <w:r w:rsidRPr="0020247E">
        <w:rPr>
          <w:rFonts w:ascii="DecimaWE Rg" w:hAnsi="DecimaWE Rg" w:cs="Times New Roman"/>
          <w:b w:val="0"/>
          <w:i/>
          <w:sz w:val="22"/>
        </w:rPr>
        <w:t>inserire i riferimenti del soggetto nominato in qualità di responsabile trattamento dati</w:t>
      </w:r>
      <w:r w:rsidR="00117E82" w:rsidRPr="00117E82">
        <w:rPr>
          <w:rFonts w:ascii="DecimaWE Rg" w:hAnsi="DecimaWE Rg" w:cs="Times New Roman"/>
          <w:b w:val="0"/>
          <w:bCs/>
          <w:sz w:val="22"/>
        </w:rPr>
        <w:t xml:space="preserve"> di seguito </w:t>
      </w:r>
      <w:r w:rsidR="00F03C94">
        <w:rPr>
          <w:rFonts w:ascii="DecimaWE Rg" w:hAnsi="DecimaWE Rg" w:cs="Times New Roman"/>
          <w:b w:val="0"/>
          <w:bCs/>
          <w:sz w:val="22"/>
        </w:rPr>
        <w:t>Responsabile</w:t>
      </w:r>
    </w:p>
    <w:p w14:paraId="7DE01B46" w14:textId="77777777" w:rsidR="00117E82" w:rsidRPr="00117E82" w:rsidRDefault="00117E82" w:rsidP="00117E82">
      <w:pPr>
        <w:pStyle w:val="Titolo1"/>
        <w:spacing w:after="16"/>
        <w:rPr>
          <w:rFonts w:ascii="DecimaWE Rg" w:hAnsi="DecimaWE Rg" w:cs="Times New Roman"/>
          <w:sz w:val="22"/>
        </w:rPr>
      </w:pPr>
    </w:p>
    <w:p w14:paraId="767A6B93" w14:textId="11DE4A85" w:rsidR="00C41143" w:rsidRDefault="00C41143" w:rsidP="00C41143">
      <w:pPr>
        <w:pStyle w:val="Titolo1"/>
        <w:spacing w:after="240"/>
        <w:jc w:val="both"/>
        <w:rPr>
          <w:rFonts w:ascii="DecimaWE Rg" w:hAnsi="DecimaWE Rg" w:cs="Times New Roman"/>
          <w:sz w:val="22"/>
        </w:rPr>
      </w:pPr>
      <w:r>
        <w:rPr>
          <w:rFonts w:ascii="DecimaWE Rg" w:hAnsi="DecimaWE Rg" w:cs="Times New Roman"/>
          <w:sz w:val="22"/>
        </w:rPr>
        <w:t>Visti:</w:t>
      </w:r>
    </w:p>
    <w:p w14:paraId="3554756B" w14:textId="1515B051" w:rsidR="00C723E7" w:rsidRPr="007E2E65" w:rsidRDefault="00C723E7" w:rsidP="00C723E7">
      <w:pPr>
        <w:pStyle w:val="Paragrafoelenco"/>
        <w:numPr>
          <w:ilvl w:val="0"/>
          <w:numId w:val="19"/>
        </w:numPr>
        <w:ind w:right="0"/>
        <w:rPr>
          <w:rFonts w:ascii="DecimaWE Rg" w:hAnsi="DecimaWE Rg" w:cs="Times New Roman"/>
          <w:sz w:val="22"/>
        </w:rPr>
      </w:pPr>
      <w:r w:rsidRPr="007E2E65">
        <w:rPr>
          <w:rFonts w:ascii="DecimaWE Rg" w:hAnsi="DecimaWE Rg" w:cs="Times New Roman"/>
          <w:sz w:val="22"/>
        </w:rPr>
        <w:t>il regolamento (UE) n. 679/2016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GDPR,</w:t>
      </w:r>
      <w:r>
        <w:rPr>
          <w:rFonts w:ascii="DecimaWE Rg" w:hAnsi="DecimaWE Rg" w:cs="Times New Roman"/>
          <w:sz w:val="22"/>
        </w:rPr>
        <w:t xml:space="preserve"> </w:t>
      </w:r>
      <w:r w:rsidR="00BC5D2D">
        <w:rPr>
          <w:rFonts w:ascii="DecimaWE Rg" w:hAnsi="DecimaWE Rg" w:cs="Times New Roman"/>
          <w:sz w:val="22"/>
        </w:rPr>
        <w:t xml:space="preserve">il quale </w:t>
      </w:r>
      <w:r>
        <w:rPr>
          <w:rFonts w:ascii="DecimaWE Rg" w:hAnsi="DecimaWE Rg" w:cs="Times New Roman"/>
          <w:sz w:val="22"/>
        </w:rPr>
        <w:t>al</w:t>
      </w:r>
      <w:r w:rsidRPr="007E2E65">
        <w:rPr>
          <w:rFonts w:ascii="DecimaWE Rg" w:hAnsi="DecimaWE Rg" w:cs="Times New Roman"/>
          <w:sz w:val="22"/>
        </w:rPr>
        <w:t xml:space="preserve">l’articolo 4, paragrafo 1, </w:t>
      </w:r>
      <w:r>
        <w:rPr>
          <w:rFonts w:ascii="DecimaWE Rg" w:hAnsi="DecimaWE Rg" w:cs="Times New Roman"/>
          <w:sz w:val="22"/>
        </w:rPr>
        <w:t>stabilisce</w:t>
      </w:r>
      <w:r w:rsidRPr="007E2E65">
        <w:rPr>
          <w:rFonts w:ascii="DecimaWE Rg" w:hAnsi="DecimaWE Rg" w:cs="Times New Roman"/>
          <w:sz w:val="22"/>
        </w:rPr>
        <w:t xml:space="preserve"> </w:t>
      </w:r>
      <w:r w:rsidR="00421F32">
        <w:rPr>
          <w:rFonts w:ascii="DecimaWE Rg" w:hAnsi="DecimaWE Rg" w:cs="Times New Roman"/>
          <w:sz w:val="22"/>
        </w:rPr>
        <w:t>quanto segue</w:t>
      </w:r>
      <w:r w:rsidRPr="007E2E65">
        <w:rPr>
          <w:rFonts w:ascii="DecimaWE Rg" w:hAnsi="DecimaWE Rg" w:cs="Times New Roman"/>
          <w:sz w:val="22"/>
        </w:rPr>
        <w:t>:</w:t>
      </w:r>
    </w:p>
    <w:p w14:paraId="0429618B" w14:textId="5E674248" w:rsidR="00C723E7" w:rsidRDefault="00C723E7" w:rsidP="00C723E7">
      <w:pPr>
        <w:ind w:left="1004" w:right="0" w:firstLine="0"/>
        <w:rPr>
          <w:rFonts w:ascii="DecimaWE Rg" w:hAnsi="DecimaWE Rg" w:cs="Times New Roman"/>
          <w:sz w:val="22"/>
        </w:rPr>
      </w:pPr>
      <w:r>
        <w:rPr>
          <w:rFonts w:ascii="DecimaWE Rg" w:hAnsi="DecimaWE Rg" w:cs="Times New Roman"/>
          <w:sz w:val="22"/>
        </w:rPr>
        <w:t xml:space="preserve">- </w:t>
      </w:r>
      <w:r w:rsidR="005312F9">
        <w:rPr>
          <w:rFonts w:ascii="DecimaWE Rg" w:hAnsi="DecimaWE Rg" w:cs="Times New Roman"/>
          <w:sz w:val="22"/>
        </w:rPr>
        <w:t>punto</w:t>
      </w:r>
      <w:r>
        <w:rPr>
          <w:rFonts w:ascii="DecimaWE Rg" w:hAnsi="DecimaWE Rg" w:cs="Times New Roman"/>
          <w:sz w:val="22"/>
        </w:rPr>
        <w:t xml:space="preserve"> 2), concernente la definizione di “trattamento”, quale</w:t>
      </w:r>
      <w:r w:rsidRPr="00320FF7">
        <w:rPr>
          <w:rFonts w:ascii="DecimaWE Rg" w:hAnsi="DecimaWE Rg" w:cs="Times New Roman"/>
          <w:sz w:val="22"/>
        </w:rPr>
        <w:t xml:space="preserve"> </w:t>
      </w:r>
      <w:r w:rsidRPr="008E4FF3">
        <w:rPr>
          <w:rFonts w:ascii="DecimaWE Rg" w:hAnsi="DecimaWE Rg" w:cs="Times New Roman"/>
          <w:sz w:val="22"/>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320FF7">
        <w:rPr>
          <w:rFonts w:ascii="DecimaWE Rg" w:hAnsi="DecimaWE Rg" w:cs="Times New Roman"/>
          <w:sz w:val="22"/>
        </w:rPr>
        <w:t>;</w:t>
      </w:r>
    </w:p>
    <w:p w14:paraId="428FB28A" w14:textId="26664AF7" w:rsidR="00C723E7" w:rsidRPr="00EF1677" w:rsidRDefault="00C723E7" w:rsidP="00C723E7">
      <w:pPr>
        <w:ind w:left="1004" w:right="0" w:firstLine="0"/>
        <w:rPr>
          <w:rFonts w:ascii="DecimaWE Rg" w:hAnsi="DecimaWE Rg" w:cs="Times New Roman"/>
          <w:sz w:val="22"/>
        </w:rPr>
      </w:pPr>
      <w:r>
        <w:rPr>
          <w:rFonts w:ascii="DecimaWE Rg" w:hAnsi="DecimaWE Rg" w:cs="Times New Roman"/>
          <w:sz w:val="22"/>
        </w:rPr>
        <w:t xml:space="preserve">- </w:t>
      </w:r>
      <w:r w:rsidR="005312F9">
        <w:rPr>
          <w:rFonts w:ascii="DecimaWE Rg" w:hAnsi="DecimaWE Rg" w:cs="Times New Roman"/>
          <w:sz w:val="22"/>
        </w:rPr>
        <w:t>punto</w:t>
      </w:r>
      <w:r>
        <w:rPr>
          <w:rFonts w:ascii="DecimaWE Rg" w:hAnsi="DecimaWE Rg" w:cs="Times New Roman"/>
          <w:sz w:val="22"/>
        </w:rPr>
        <w:t xml:space="preserve"> </w:t>
      </w:r>
      <w:r w:rsidRPr="00EF1677">
        <w:rPr>
          <w:rFonts w:ascii="DecimaWE Rg" w:hAnsi="DecimaWE Rg" w:cs="Times New Roman"/>
          <w:sz w:val="22"/>
        </w:rPr>
        <w:t>7</w:t>
      </w:r>
      <w:r>
        <w:rPr>
          <w:rFonts w:ascii="DecimaWE Rg" w:hAnsi="DecimaWE Rg" w:cs="Times New Roman"/>
          <w:sz w:val="22"/>
        </w:rPr>
        <w:t>),</w:t>
      </w:r>
      <w:r w:rsidRPr="00EF1677">
        <w:rPr>
          <w:rFonts w:ascii="DecimaWE Rg" w:hAnsi="DecimaWE Rg" w:cs="Times New Roman"/>
          <w:sz w:val="22"/>
        </w:rPr>
        <w:t xml:space="preserve"> concernente il </w:t>
      </w:r>
      <w:r>
        <w:rPr>
          <w:rFonts w:ascii="DecimaWE Rg" w:hAnsi="DecimaWE Rg" w:cs="Times New Roman"/>
          <w:sz w:val="22"/>
        </w:rPr>
        <w:t>“</w:t>
      </w:r>
      <w:r w:rsidRPr="00EF1677">
        <w:rPr>
          <w:rFonts w:ascii="DecimaWE Rg" w:hAnsi="DecimaWE Rg" w:cs="Times New Roman"/>
          <w:sz w:val="22"/>
        </w:rPr>
        <w:t>Titolare del trattamento</w:t>
      </w:r>
      <w:r>
        <w:rPr>
          <w:rFonts w:ascii="DecimaWE Rg" w:hAnsi="DecimaWE Rg" w:cs="Times New Roman"/>
          <w:sz w:val="22"/>
        </w:rPr>
        <w:t>”</w:t>
      </w:r>
      <w:r w:rsidRPr="00EF1677">
        <w:rPr>
          <w:rFonts w:ascii="DecimaWE Rg" w:hAnsi="DecimaWE Rg" w:cs="Times New Roman"/>
          <w:sz w:val="22"/>
        </w:rPr>
        <w:t xml:space="preserve">, quale </w:t>
      </w:r>
      <w:r w:rsidRPr="00320FF7">
        <w:rPr>
          <w:rFonts w:ascii="DecimaWE Rg" w:hAnsi="DecimaWE Rg" w:cs="Times New Roman"/>
          <w:sz w:val="22"/>
        </w:rPr>
        <w:t>persona fisica o giuridica, autorità pubblica, servizio o altro organismo che, singolarmente o insieme ad altri, determina le finalità e i mezzi del trattamento di dati personali</w:t>
      </w:r>
      <w:r w:rsidRPr="00EF1677">
        <w:rPr>
          <w:rFonts w:ascii="DecimaWE Rg" w:hAnsi="DecimaWE Rg" w:cs="Times New Roman"/>
          <w:sz w:val="22"/>
        </w:rPr>
        <w:t>;</w:t>
      </w:r>
    </w:p>
    <w:p w14:paraId="1DC135F2" w14:textId="0F69FBBD" w:rsidR="00197647" w:rsidRDefault="00C723E7" w:rsidP="00197647">
      <w:pPr>
        <w:ind w:left="1004" w:right="0" w:firstLine="0"/>
        <w:rPr>
          <w:rFonts w:ascii="DecimaWE Rg" w:hAnsi="DecimaWE Rg" w:cs="Times New Roman"/>
          <w:sz w:val="22"/>
        </w:rPr>
      </w:pPr>
      <w:r>
        <w:rPr>
          <w:rFonts w:ascii="DecimaWE Rg" w:hAnsi="DecimaWE Rg" w:cs="Times New Roman"/>
          <w:sz w:val="22"/>
        </w:rPr>
        <w:t xml:space="preserve">- </w:t>
      </w:r>
      <w:r w:rsidR="005312F9">
        <w:rPr>
          <w:rFonts w:ascii="DecimaWE Rg" w:hAnsi="DecimaWE Rg" w:cs="Times New Roman"/>
          <w:sz w:val="22"/>
        </w:rPr>
        <w:t>punto</w:t>
      </w:r>
      <w:r>
        <w:rPr>
          <w:rFonts w:ascii="DecimaWE Rg" w:hAnsi="DecimaWE Rg" w:cs="Times New Roman"/>
          <w:sz w:val="22"/>
        </w:rPr>
        <w:t xml:space="preserve"> </w:t>
      </w:r>
      <w:r w:rsidRPr="00EF1677">
        <w:rPr>
          <w:rFonts w:ascii="DecimaWE Rg" w:hAnsi="DecimaWE Rg" w:cs="Times New Roman"/>
          <w:sz w:val="22"/>
        </w:rPr>
        <w:t>8</w:t>
      </w:r>
      <w:r>
        <w:rPr>
          <w:rFonts w:ascii="DecimaWE Rg" w:hAnsi="DecimaWE Rg" w:cs="Times New Roman"/>
          <w:sz w:val="22"/>
        </w:rPr>
        <w:t>)</w:t>
      </w:r>
      <w:r w:rsidRPr="00EF1677">
        <w:rPr>
          <w:rFonts w:ascii="DecimaWE Rg" w:hAnsi="DecimaWE Rg" w:cs="Times New Roman"/>
          <w:sz w:val="22"/>
        </w:rPr>
        <w:t xml:space="preserve"> concernente il Responsabile del trattamento, quale persona fisica o giuridica, autorità pubblica, servizio o altro organismo che tratta dati personali per conto del titolare del trattamento;</w:t>
      </w:r>
    </w:p>
    <w:p w14:paraId="5BBAAB3C" w14:textId="77777777" w:rsidR="00197647" w:rsidRPr="00197647" w:rsidRDefault="00C723E7" w:rsidP="00197647">
      <w:pPr>
        <w:pStyle w:val="Paragrafoelenco"/>
        <w:numPr>
          <w:ilvl w:val="0"/>
          <w:numId w:val="19"/>
        </w:numPr>
        <w:ind w:right="0"/>
        <w:rPr>
          <w:rFonts w:ascii="DecimaWE Rg" w:hAnsi="DecimaWE Rg" w:cs="Times New Roman"/>
          <w:sz w:val="22"/>
        </w:rPr>
      </w:pPr>
      <w:r w:rsidRPr="00197647">
        <w:rPr>
          <w:rFonts w:ascii="DecimaWE Rg" w:hAnsi="DecimaWE Rg" w:cs="Times New Roman"/>
          <w:sz w:val="22"/>
        </w:rPr>
        <w:t xml:space="preserve">in particolare, l’articolo 28 del GDPR </w:t>
      </w:r>
      <w:r w:rsidR="00BC5D2D" w:rsidRPr="00197647">
        <w:rPr>
          <w:rFonts w:ascii="DecimaWE Rg" w:hAnsi="DecimaWE Rg" w:cs="Times New Roman"/>
          <w:sz w:val="22"/>
        </w:rPr>
        <w:t xml:space="preserve">il quale </w:t>
      </w:r>
      <w:r w:rsidRPr="00197647">
        <w:rPr>
          <w:rFonts w:ascii="DecimaWE Rg" w:hAnsi="DecimaWE Rg" w:cs="Times New Roman"/>
          <w:sz w:val="22"/>
        </w:rPr>
        <w:t xml:space="preserve">dispone, </w:t>
      </w:r>
      <w:r w:rsidRPr="00197647">
        <w:rPr>
          <w:rFonts w:ascii="DecimaWE Rg" w:hAnsi="DecimaWE Rg" w:cs="Times New Roman"/>
          <w:i/>
          <w:sz w:val="22"/>
        </w:rPr>
        <w:t>“1. Qualora un trattamento debba essere effettuato per conto del titolare del trattamento, quest’ultimo ricorre unicamente a responsabili del trattamento che presentino garanzie sufficienti per mettere in atto adeguate misure tecniche e organizzative in modo tale che il trattamento soddisfi i requisiti del presente regolamento e garantisca la tutela dei diritti dell’interessato. … 3. I trattamenti da parte di un responsabile del trattamento sono disciplinati da un contratto o da altro atto giuridico …. che vincoli il responsabile del trattamento al titolare del trattamento …“;</w:t>
      </w:r>
    </w:p>
    <w:p w14:paraId="5988BD65" w14:textId="77777777" w:rsidR="00197647" w:rsidRPr="00197647" w:rsidRDefault="00BC5D2D" w:rsidP="00197647">
      <w:pPr>
        <w:pStyle w:val="Paragrafoelenco"/>
        <w:numPr>
          <w:ilvl w:val="0"/>
          <w:numId w:val="19"/>
        </w:numPr>
        <w:ind w:right="0"/>
        <w:rPr>
          <w:rFonts w:ascii="DecimaWE Rg" w:hAnsi="DecimaWE Rg" w:cs="Times New Roman"/>
          <w:sz w:val="22"/>
        </w:rPr>
      </w:pPr>
      <w:r w:rsidRPr="00197647">
        <w:rPr>
          <w:rFonts w:ascii="DecimaWE Rg" w:hAnsi="DecimaWE Rg" w:cs="Times New Roman"/>
          <w:iCs/>
          <w:sz w:val="22"/>
        </w:rPr>
        <w:t>il decreto legislativo 30 giugno 2003, n.196 recante il “Codice in materia di protezione dei dati personali”;</w:t>
      </w:r>
    </w:p>
    <w:p w14:paraId="7C4880FA" w14:textId="34E88169" w:rsidR="00BC5D2D" w:rsidRPr="00197647" w:rsidRDefault="00BC5D2D" w:rsidP="00197647">
      <w:pPr>
        <w:pStyle w:val="Paragrafoelenco"/>
        <w:numPr>
          <w:ilvl w:val="0"/>
          <w:numId w:val="19"/>
        </w:numPr>
        <w:ind w:right="0"/>
        <w:rPr>
          <w:rFonts w:ascii="DecimaWE Rg" w:hAnsi="DecimaWE Rg" w:cs="Times New Roman"/>
          <w:sz w:val="22"/>
        </w:rPr>
      </w:pPr>
      <w:r w:rsidRPr="00197647">
        <w:rPr>
          <w:rFonts w:ascii="DecimaWE Rg" w:hAnsi="DecimaWE Rg" w:cs="Times New Roman"/>
          <w:iCs/>
          <w:sz w:val="22"/>
        </w:rPr>
        <w:t xml:space="preserve">il contratto </w:t>
      </w:r>
      <w:r w:rsidRPr="00197647">
        <w:rPr>
          <w:rFonts w:ascii="DecimaWE Rg" w:hAnsi="DecimaWE Rg" w:cs="Times New Roman"/>
          <w:sz w:val="22"/>
        </w:rPr>
        <w:t xml:space="preserve">stipulato in data </w:t>
      </w:r>
      <w:r w:rsidRPr="00C4410C">
        <w:rPr>
          <w:rFonts w:ascii="DecimaWE Rg" w:hAnsi="DecimaWE Rg" w:cs="Times New Roman"/>
          <w:sz w:val="22"/>
          <w:highlight w:val="yellow"/>
        </w:rPr>
        <w:t>…….</w:t>
      </w:r>
      <w:r w:rsidRPr="00197647">
        <w:rPr>
          <w:rFonts w:ascii="DecimaWE Rg" w:hAnsi="DecimaWE Rg" w:cs="Times New Roman"/>
          <w:sz w:val="22"/>
        </w:rPr>
        <w:t xml:space="preserve"> tra </w:t>
      </w:r>
      <w:r w:rsidRPr="007B3F0A">
        <w:rPr>
          <w:rFonts w:ascii="DecimaWE Rg" w:hAnsi="DecimaWE Rg" w:cs="Times New Roman"/>
          <w:sz w:val="22"/>
          <w:highlight w:val="yellow"/>
        </w:rPr>
        <w:t>ERSA e</w:t>
      </w:r>
      <w:r w:rsidRPr="00197647">
        <w:rPr>
          <w:rFonts w:ascii="DecimaWE Rg" w:hAnsi="DecimaWE Rg" w:cs="Times New Roman"/>
          <w:sz w:val="22"/>
        </w:rPr>
        <w:t xml:space="preserve"> </w:t>
      </w:r>
      <w:r w:rsidRPr="00C4410C">
        <w:rPr>
          <w:rFonts w:ascii="DecimaWE Rg" w:hAnsi="DecimaWE Rg" w:cs="Times New Roman"/>
          <w:sz w:val="22"/>
          <w:highlight w:val="yellow"/>
        </w:rPr>
        <w:t>………</w:t>
      </w:r>
      <w:r w:rsidRPr="00197647">
        <w:rPr>
          <w:rFonts w:ascii="DecimaWE Rg" w:hAnsi="DecimaWE Rg" w:cs="Times New Roman"/>
          <w:sz w:val="22"/>
        </w:rPr>
        <w:t>il quale ha ad oggetto lo svolgimento</w:t>
      </w:r>
      <w:r w:rsidR="00C4410C">
        <w:rPr>
          <w:rFonts w:ascii="DecimaWE Rg" w:hAnsi="DecimaWE Rg" w:cs="Times New Roman"/>
          <w:sz w:val="22"/>
        </w:rPr>
        <w:t>, da parte di quest’ultimo,</w:t>
      </w:r>
      <w:r w:rsidRPr="00197647">
        <w:rPr>
          <w:rFonts w:ascii="DecimaWE Rg" w:hAnsi="DecimaWE Rg" w:cs="Times New Roman"/>
          <w:sz w:val="22"/>
        </w:rPr>
        <w:t xml:space="preserve"> del servizio   </w:t>
      </w:r>
      <w:r w:rsidRPr="00C4410C">
        <w:rPr>
          <w:rFonts w:ascii="DecimaWE Rg" w:hAnsi="DecimaWE Rg" w:cs="Times New Roman"/>
          <w:sz w:val="22"/>
          <w:highlight w:val="yellow"/>
        </w:rPr>
        <w:t>………..…</w:t>
      </w:r>
      <w:r w:rsidRPr="00197647">
        <w:rPr>
          <w:rFonts w:ascii="DecimaWE Rg" w:hAnsi="DecimaWE Rg" w:cs="Times New Roman"/>
          <w:sz w:val="22"/>
        </w:rPr>
        <w:t>;</w:t>
      </w:r>
    </w:p>
    <w:p w14:paraId="4E9FE084" w14:textId="18CBF216" w:rsidR="00BC5D2D" w:rsidRPr="00BC5D2D" w:rsidRDefault="00BC5D2D" w:rsidP="00BC5D2D">
      <w:pPr>
        <w:ind w:left="1053" w:right="1" w:firstLine="0"/>
        <w:rPr>
          <w:rFonts w:ascii="DecimaWE Rg" w:hAnsi="DecimaWE Rg" w:cs="Times New Roman"/>
          <w:sz w:val="22"/>
        </w:rPr>
      </w:pPr>
    </w:p>
    <w:p w14:paraId="05FB23F7" w14:textId="517DCD21" w:rsidR="007E2E65" w:rsidRPr="007E2E65" w:rsidRDefault="007E2E65" w:rsidP="00C723E7">
      <w:pPr>
        <w:pStyle w:val="Titolo1"/>
        <w:spacing w:after="240"/>
        <w:jc w:val="both"/>
        <w:rPr>
          <w:rFonts w:ascii="DecimaWE Rg" w:hAnsi="DecimaWE Rg" w:cs="Times New Roman"/>
          <w:sz w:val="22"/>
        </w:rPr>
      </w:pPr>
      <w:r>
        <w:rPr>
          <w:rFonts w:ascii="DecimaWE Rg" w:hAnsi="DecimaWE Rg" w:cs="Times New Roman"/>
          <w:sz w:val="22"/>
        </w:rPr>
        <w:lastRenderedPageBreak/>
        <w:t>PREMESSO CHE</w:t>
      </w:r>
    </w:p>
    <w:p w14:paraId="03E3B5E1" w14:textId="648ACC8B" w:rsidR="00564C83" w:rsidRDefault="00564C83" w:rsidP="007E2E65">
      <w:pPr>
        <w:pStyle w:val="Paragrafoelenco"/>
        <w:numPr>
          <w:ilvl w:val="0"/>
          <w:numId w:val="19"/>
        </w:numPr>
        <w:ind w:right="1"/>
        <w:rPr>
          <w:rFonts w:ascii="DecimaWE Rg" w:hAnsi="DecimaWE Rg" w:cs="Times New Roman"/>
          <w:sz w:val="22"/>
        </w:rPr>
      </w:pPr>
      <w:r>
        <w:rPr>
          <w:rFonts w:ascii="DecimaWE Rg" w:hAnsi="DecimaWE Rg" w:cs="Times New Roman"/>
          <w:sz w:val="22"/>
        </w:rPr>
        <w:t xml:space="preserve">ERSA è Titolare del trattamento dei dati personali </w:t>
      </w:r>
      <w:r w:rsidR="00392768">
        <w:rPr>
          <w:rFonts w:ascii="DecimaWE Rg" w:hAnsi="DecimaWE Rg" w:cs="Times New Roman"/>
          <w:sz w:val="22"/>
        </w:rPr>
        <w:t>connessi allo svolgimento del servizio oggetto del contratto sopra richiamato</w:t>
      </w:r>
      <w:r w:rsidR="00A96E4C">
        <w:rPr>
          <w:rFonts w:ascii="DecimaWE Rg" w:hAnsi="DecimaWE Rg" w:cs="Times New Roman"/>
          <w:sz w:val="22"/>
        </w:rPr>
        <w:t xml:space="preserve"> e detti dati saranno trattati dal </w:t>
      </w:r>
      <w:r w:rsidR="00F1626C">
        <w:rPr>
          <w:rFonts w:ascii="DecimaWE Rg" w:hAnsi="DecimaWE Rg" w:cs="Times New Roman"/>
          <w:sz w:val="22"/>
        </w:rPr>
        <w:t>R</w:t>
      </w:r>
      <w:r w:rsidR="00A96E4C">
        <w:rPr>
          <w:rFonts w:ascii="DecimaWE Rg" w:hAnsi="DecimaWE Rg" w:cs="Times New Roman"/>
          <w:sz w:val="22"/>
        </w:rPr>
        <w:t>esponsabile per le finalità di cui all’articolo 1</w:t>
      </w:r>
      <w:r w:rsidR="00F1626C">
        <w:rPr>
          <w:rFonts w:ascii="DecimaWE Rg" w:hAnsi="DecimaWE Rg" w:cs="Times New Roman"/>
          <w:sz w:val="22"/>
        </w:rPr>
        <w:t xml:space="preserve"> del presente accordo</w:t>
      </w:r>
      <w:r w:rsidR="00392768">
        <w:rPr>
          <w:rFonts w:ascii="DecimaWE Rg" w:hAnsi="DecimaWE Rg" w:cs="Times New Roman"/>
          <w:sz w:val="22"/>
        </w:rPr>
        <w:t>;</w:t>
      </w:r>
    </w:p>
    <w:p w14:paraId="67DF5EEC" w14:textId="3B19A597" w:rsidR="00CF3E50" w:rsidRPr="004E3EA4" w:rsidRDefault="00032BD5" w:rsidP="00CF3E50">
      <w:pPr>
        <w:pStyle w:val="Paragrafoelenco"/>
        <w:numPr>
          <w:ilvl w:val="0"/>
          <w:numId w:val="19"/>
        </w:numPr>
        <w:ind w:left="709" w:right="1" w:hanging="349"/>
        <w:rPr>
          <w:rFonts w:ascii="DecimaWE Rg" w:hAnsi="DecimaWE Rg" w:cs="Times New Roman"/>
          <w:sz w:val="22"/>
        </w:rPr>
      </w:pPr>
      <w:r w:rsidRPr="004E3EA4">
        <w:rPr>
          <w:rFonts w:ascii="DecimaWE Rg" w:hAnsi="DecimaWE Rg" w:cs="Times New Roman"/>
          <w:sz w:val="22"/>
        </w:rPr>
        <w:t xml:space="preserve">il Responsabile deve procedere al trattamento </w:t>
      </w:r>
      <w:r w:rsidR="00015F8E" w:rsidRPr="004E3EA4">
        <w:rPr>
          <w:rFonts w:ascii="DecimaWE Rg" w:hAnsi="DecimaWE Rg" w:cs="Times New Roman"/>
          <w:sz w:val="22"/>
        </w:rPr>
        <w:t xml:space="preserve">nel pieno rispetto </w:t>
      </w:r>
      <w:r w:rsidR="00316833" w:rsidRPr="004E3EA4">
        <w:rPr>
          <w:rFonts w:ascii="DecimaWE Rg" w:hAnsi="DecimaWE Rg" w:cs="Times New Roman"/>
          <w:sz w:val="22"/>
        </w:rPr>
        <w:t xml:space="preserve">delle previsioni legislative vigenti </w:t>
      </w:r>
      <w:r w:rsidR="00AF58A9" w:rsidRPr="004E3EA4">
        <w:rPr>
          <w:rFonts w:ascii="DecimaWE Rg" w:hAnsi="DecimaWE Rg" w:cs="Times New Roman"/>
          <w:sz w:val="22"/>
        </w:rPr>
        <w:t xml:space="preserve">nonché nei limiti stabiliti dal presente documento </w:t>
      </w:r>
      <w:r w:rsidR="00A022BF" w:rsidRPr="004E3EA4">
        <w:rPr>
          <w:rFonts w:ascii="DecimaWE Rg" w:hAnsi="DecimaWE Rg" w:cs="Times New Roman"/>
          <w:sz w:val="22"/>
        </w:rPr>
        <w:t xml:space="preserve">e </w:t>
      </w:r>
      <w:r w:rsidRPr="004E3EA4">
        <w:rPr>
          <w:rFonts w:ascii="DecimaWE Rg" w:hAnsi="DecimaWE Rg" w:cs="Times New Roman"/>
          <w:sz w:val="22"/>
        </w:rPr>
        <w:t xml:space="preserve">secondo le istruzioni impartite </w:t>
      </w:r>
      <w:r w:rsidR="004E3EA4" w:rsidRPr="004E3EA4">
        <w:rPr>
          <w:rFonts w:ascii="DecimaWE Rg" w:hAnsi="DecimaWE Rg" w:cs="Times New Roman"/>
          <w:sz w:val="22"/>
        </w:rPr>
        <w:t>da ERSA</w:t>
      </w:r>
      <w:r w:rsidRPr="004E3EA4">
        <w:rPr>
          <w:rFonts w:ascii="DecimaWE Rg" w:hAnsi="DecimaWE Rg" w:cs="Times New Roman"/>
          <w:sz w:val="22"/>
        </w:rPr>
        <w:t xml:space="preserve"> </w:t>
      </w:r>
      <w:r w:rsidR="00D2769B" w:rsidRPr="004E3EA4">
        <w:rPr>
          <w:rFonts w:ascii="DecimaWE Rg" w:hAnsi="DecimaWE Rg" w:cs="Times New Roman"/>
          <w:sz w:val="22"/>
        </w:rPr>
        <w:t>p</w:t>
      </w:r>
      <w:r w:rsidRPr="004E3EA4">
        <w:rPr>
          <w:rFonts w:ascii="DecimaWE Rg" w:hAnsi="DecimaWE Rg" w:cs="Times New Roman"/>
          <w:sz w:val="22"/>
        </w:rPr>
        <w:t>er iscritto con il presente atto o con eventuali atti successivi;</w:t>
      </w:r>
    </w:p>
    <w:p w14:paraId="250069D4" w14:textId="1EEC0001" w:rsidR="00CF3E50" w:rsidRPr="00CF3E50" w:rsidRDefault="00CF3E50" w:rsidP="00CF3E50">
      <w:pPr>
        <w:pStyle w:val="Paragrafoelenco"/>
        <w:numPr>
          <w:ilvl w:val="0"/>
          <w:numId w:val="19"/>
        </w:numPr>
        <w:ind w:left="709" w:right="1" w:hanging="349"/>
        <w:rPr>
          <w:rFonts w:ascii="DecimaWE Rg" w:hAnsi="DecimaWE Rg" w:cs="Times New Roman"/>
          <w:sz w:val="22"/>
        </w:rPr>
      </w:pPr>
      <w:r w:rsidRPr="00CF3E50">
        <w:rPr>
          <w:rFonts w:ascii="DecimaWE Rg" w:hAnsi="DecimaWE Rg" w:cs="Times New Roman"/>
          <w:sz w:val="22"/>
        </w:rPr>
        <w:t xml:space="preserve">il Responsabile dichiara e garantisce di possedere competenze e conoscenze tecniche in relazione alle finalità e modalità di trattamento, alle misure di sicurezza da adottare a garanzia della riservatezza, completezza ed integrità dei </w:t>
      </w:r>
      <w:r w:rsidR="0050296D">
        <w:rPr>
          <w:rFonts w:ascii="DecimaWE Rg" w:hAnsi="DecimaWE Rg" w:cs="Times New Roman"/>
          <w:sz w:val="22"/>
        </w:rPr>
        <w:t>d</w:t>
      </w:r>
      <w:r w:rsidRPr="00CF3E50">
        <w:rPr>
          <w:rFonts w:ascii="DecimaWE Rg" w:hAnsi="DecimaWE Rg" w:cs="Times New Roman"/>
          <w:sz w:val="22"/>
        </w:rPr>
        <w:t xml:space="preserve">ati </w:t>
      </w:r>
      <w:r w:rsidR="0050296D">
        <w:rPr>
          <w:rFonts w:ascii="DecimaWE Rg" w:hAnsi="DecimaWE Rg" w:cs="Times New Roman"/>
          <w:sz w:val="22"/>
        </w:rPr>
        <w:t>p</w:t>
      </w:r>
      <w:r w:rsidRPr="00CF3E50">
        <w:rPr>
          <w:rFonts w:ascii="DecimaWE Rg" w:hAnsi="DecimaWE Rg" w:cs="Times New Roman"/>
          <w:sz w:val="22"/>
        </w:rPr>
        <w:t>ersonali trattati, alla normativa italiana ed europea in materia di protezione dei dati personali, e di possedere i requisiti di affidabilità idonei a garantire il rispetto delle disposizioni normative in materia;</w:t>
      </w:r>
    </w:p>
    <w:p w14:paraId="03E9385F" w14:textId="7AB52166" w:rsidR="00E20B14" w:rsidRPr="00E20B14" w:rsidRDefault="00E20B14" w:rsidP="00F35464">
      <w:pPr>
        <w:spacing w:before="240"/>
        <w:ind w:left="0" w:right="1" w:firstLine="0"/>
        <w:jc w:val="center"/>
        <w:rPr>
          <w:rFonts w:ascii="DecimaWE Rg" w:hAnsi="DecimaWE Rg" w:cs="Times New Roman"/>
          <w:b/>
          <w:bCs/>
          <w:sz w:val="22"/>
        </w:rPr>
      </w:pPr>
      <w:r w:rsidRPr="00E20B14">
        <w:rPr>
          <w:rFonts w:ascii="DecimaWE Rg" w:hAnsi="DecimaWE Rg" w:cs="Times New Roman"/>
          <w:b/>
          <w:bCs/>
          <w:sz w:val="22"/>
        </w:rPr>
        <w:t>TANTO PREMESSO</w:t>
      </w:r>
    </w:p>
    <w:p w14:paraId="3F721D31" w14:textId="66C03135" w:rsidR="00F35464" w:rsidRPr="00F35464" w:rsidRDefault="00487F3B" w:rsidP="00BB179F">
      <w:pPr>
        <w:spacing w:before="240" w:after="0" w:line="259" w:lineRule="auto"/>
        <w:ind w:left="0" w:right="0" w:firstLine="0"/>
        <w:rPr>
          <w:rFonts w:ascii="DecimaWE Rg" w:eastAsia="Calibri" w:hAnsi="DecimaWE Rg" w:cs="Times New Roman"/>
          <w:sz w:val="22"/>
        </w:rPr>
      </w:pPr>
      <w:r w:rsidRPr="009E70FE">
        <w:rPr>
          <w:rFonts w:ascii="DecimaWE Rg" w:eastAsia="Calibri" w:hAnsi="DecimaWE Rg" w:cs="Times New Roman"/>
          <w:sz w:val="22"/>
        </w:rPr>
        <w:t>Le Parti</w:t>
      </w:r>
      <w:r w:rsidR="00F35464" w:rsidRPr="009E70FE">
        <w:rPr>
          <w:rFonts w:ascii="DecimaWE Rg" w:eastAsia="Calibri" w:hAnsi="DecimaWE Rg" w:cs="Times New Roman"/>
          <w:sz w:val="22"/>
        </w:rPr>
        <w:t xml:space="preserve"> disciplinano il reciproco rapporto di “responsabilità” di cui all’art. 28 del GDPR secondo le condizioni contrattuali e le istruzioni di seguito riportate, che vengono accettate dalle Parti </w:t>
      </w:r>
      <w:r w:rsidRPr="009E70FE">
        <w:rPr>
          <w:rFonts w:ascii="DecimaWE Rg" w:eastAsia="Calibri" w:hAnsi="DecimaWE Rg" w:cs="Times New Roman"/>
          <w:sz w:val="22"/>
        </w:rPr>
        <w:t xml:space="preserve">medesime </w:t>
      </w:r>
      <w:r w:rsidR="00F35464" w:rsidRPr="009E70FE">
        <w:rPr>
          <w:rFonts w:ascii="DecimaWE Rg" w:eastAsia="Calibri" w:hAnsi="DecimaWE Rg" w:cs="Times New Roman"/>
          <w:sz w:val="22"/>
        </w:rPr>
        <w:t>con la firma in calce.</w:t>
      </w:r>
    </w:p>
    <w:p w14:paraId="1FB92597" w14:textId="1CE3E361" w:rsidR="001255FF" w:rsidRDefault="001255FF" w:rsidP="00D17D9F">
      <w:pPr>
        <w:spacing w:after="0" w:line="259" w:lineRule="auto"/>
        <w:ind w:left="284" w:right="0" w:firstLine="0"/>
        <w:rPr>
          <w:rFonts w:ascii="DecimaWE Rg" w:eastAsia="Calibri" w:hAnsi="DecimaWE Rg" w:cs="Times New Roman"/>
          <w:sz w:val="22"/>
        </w:rPr>
      </w:pPr>
    </w:p>
    <w:p w14:paraId="588D952C" w14:textId="05F4F135" w:rsidR="00E57D4B" w:rsidRPr="00007169" w:rsidRDefault="003E0D5F" w:rsidP="00B87024">
      <w:pPr>
        <w:spacing w:after="14" w:line="259" w:lineRule="auto"/>
        <w:ind w:left="284" w:right="0" w:hanging="284"/>
        <w:jc w:val="left"/>
        <w:rPr>
          <w:rFonts w:ascii="DecimaWE Rg" w:hAnsi="DecimaWE Rg" w:cs="Times New Roman"/>
          <w:b/>
          <w:bCs/>
          <w:sz w:val="22"/>
        </w:rPr>
      </w:pPr>
      <w:r w:rsidRPr="00007169">
        <w:rPr>
          <w:rFonts w:ascii="DecimaWE Rg" w:hAnsi="DecimaWE Rg" w:cs="Times New Roman"/>
          <w:b/>
          <w:bCs/>
          <w:sz w:val="22"/>
        </w:rPr>
        <w:t xml:space="preserve">1. </w:t>
      </w:r>
      <w:r w:rsidR="00C37E46" w:rsidRPr="00007169">
        <w:rPr>
          <w:rFonts w:ascii="DecimaWE Rg" w:hAnsi="DecimaWE Rg" w:cs="Times New Roman"/>
          <w:b/>
          <w:bCs/>
          <w:sz w:val="22"/>
        </w:rPr>
        <w:t xml:space="preserve">Scopo del presente documento </w:t>
      </w:r>
      <w:r w:rsidR="00007169" w:rsidRPr="00007169">
        <w:rPr>
          <w:rFonts w:ascii="DecimaWE Rg" w:hAnsi="DecimaWE Rg" w:cs="Times New Roman"/>
          <w:b/>
          <w:bCs/>
          <w:sz w:val="22"/>
        </w:rPr>
        <w:t>e oggetto del trattamento.</w:t>
      </w:r>
    </w:p>
    <w:p w14:paraId="5F0151E3" w14:textId="4A85F070" w:rsidR="00B43787" w:rsidRPr="00D147F8" w:rsidRDefault="00B43787" w:rsidP="00D147F8">
      <w:pPr>
        <w:ind w:left="0" w:right="0" w:firstLine="0"/>
        <w:rPr>
          <w:rFonts w:ascii="DecimaWE Rg" w:hAnsi="DecimaWE Rg" w:cs="Times New Roman"/>
          <w:sz w:val="22"/>
        </w:rPr>
      </w:pPr>
      <w:r w:rsidRPr="00D147F8">
        <w:rPr>
          <w:rFonts w:ascii="DecimaWE Rg" w:hAnsi="DecimaWE Rg" w:cs="Times New Roman"/>
          <w:sz w:val="22"/>
        </w:rPr>
        <w:t>I</w:t>
      </w:r>
      <w:r w:rsidR="006F3E90">
        <w:rPr>
          <w:rFonts w:ascii="DecimaWE Rg" w:hAnsi="DecimaWE Rg" w:cs="Times New Roman"/>
          <w:sz w:val="22"/>
        </w:rPr>
        <w:t xml:space="preserve">l presente atto ha </w:t>
      </w:r>
      <w:r w:rsidR="00B85E15">
        <w:rPr>
          <w:rFonts w:ascii="DecimaWE Rg" w:hAnsi="DecimaWE Rg" w:cs="Times New Roman"/>
          <w:sz w:val="22"/>
        </w:rPr>
        <w:t xml:space="preserve">lo scopo di garantire </w:t>
      </w:r>
      <w:r w:rsidR="00A33C0C">
        <w:rPr>
          <w:rFonts w:ascii="DecimaWE Rg" w:hAnsi="DecimaWE Rg" w:cs="Times New Roman"/>
          <w:sz w:val="22"/>
        </w:rPr>
        <w:t>i</w:t>
      </w:r>
      <w:r w:rsidR="00B85E15">
        <w:rPr>
          <w:rFonts w:ascii="DecimaWE Rg" w:hAnsi="DecimaWE Rg" w:cs="Times New Roman"/>
          <w:sz w:val="22"/>
        </w:rPr>
        <w:t xml:space="preserve">l </w:t>
      </w:r>
      <w:r w:rsidRPr="00D147F8">
        <w:rPr>
          <w:rFonts w:ascii="DecimaWE Rg" w:hAnsi="DecimaWE Rg" w:cs="Times New Roman"/>
          <w:sz w:val="22"/>
        </w:rPr>
        <w:t xml:space="preserve">pieno rispetto delle previsioni legislative vigenti in materia di protezione dei dati personali, </w:t>
      </w:r>
      <w:r w:rsidR="00612C3E">
        <w:rPr>
          <w:rFonts w:ascii="DecimaWE Rg" w:hAnsi="DecimaWE Rg" w:cs="Times New Roman"/>
          <w:sz w:val="22"/>
        </w:rPr>
        <w:t xml:space="preserve">con particolare riferimento </w:t>
      </w:r>
      <w:r w:rsidR="00A33C0C">
        <w:rPr>
          <w:rFonts w:ascii="DecimaWE Rg" w:hAnsi="DecimaWE Rg" w:cs="Times New Roman"/>
          <w:sz w:val="22"/>
        </w:rPr>
        <w:t>a</w:t>
      </w:r>
      <w:r w:rsidR="00317DF4" w:rsidRPr="00317DF4">
        <w:rPr>
          <w:rFonts w:ascii="DecimaWE Rg" w:hAnsi="DecimaWE Rg" w:cs="Times New Roman"/>
          <w:sz w:val="22"/>
        </w:rPr>
        <w:t xml:space="preserve">ll'articolo 28, paragrafi 3 e 4, del </w:t>
      </w:r>
      <w:r w:rsidR="00A33C0C">
        <w:rPr>
          <w:rFonts w:ascii="DecimaWE Rg" w:hAnsi="DecimaWE Rg" w:cs="Times New Roman"/>
          <w:sz w:val="22"/>
        </w:rPr>
        <w:t xml:space="preserve">GDPR, </w:t>
      </w:r>
      <w:r w:rsidR="00D73F85">
        <w:rPr>
          <w:rFonts w:ascii="DecimaWE Rg" w:hAnsi="DecimaWE Rg" w:cs="Times New Roman"/>
          <w:sz w:val="22"/>
        </w:rPr>
        <w:t xml:space="preserve">tenendo inoltre conto </w:t>
      </w:r>
      <w:r w:rsidRPr="00D147F8">
        <w:rPr>
          <w:rFonts w:ascii="DecimaWE Rg" w:hAnsi="DecimaWE Rg" w:cs="Times New Roman"/>
          <w:sz w:val="22"/>
        </w:rPr>
        <w:t>dei provvedimenti e dei comunicati ufficiali emessi dall'Autorità Garante per la Protezione dei Dati Personali</w:t>
      </w:r>
      <w:r w:rsidR="00A33C0C">
        <w:rPr>
          <w:rFonts w:ascii="DecimaWE Rg" w:hAnsi="DecimaWE Rg" w:cs="Times New Roman"/>
          <w:sz w:val="22"/>
        </w:rPr>
        <w:t xml:space="preserve">, </w:t>
      </w:r>
      <w:r w:rsidR="00CA4AB5" w:rsidRPr="00CA4AB5">
        <w:rPr>
          <w:rFonts w:ascii="DecimaWE Rg" w:hAnsi="DecimaWE Rg" w:cs="Times New Roman"/>
          <w:sz w:val="22"/>
        </w:rPr>
        <w:t xml:space="preserve">in relazione ai trattamenti effettuati dal Responsabile per adempiere agli obblighi derivanti dal contratto </w:t>
      </w:r>
      <w:r w:rsidR="009823FB">
        <w:rPr>
          <w:rFonts w:ascii="DecimaWE Rg" w:hAnsi="DecimaWE Rg" w:cs="Times New Roman"/>
          <w:sz w:val="22"/>
        </w:rPr>
        <w:t xml:space="preserve">sopra </w:t>
      </w:r>
      <w:r w:rsidR="00CA4AB5" w:rsidRPr="00CA4AB5">
        <w:rPr>
          <w:rFonts w:ascii="DecimaWE Rg" w:hAnsi="DecimaWE Rg" w:cs="Times New Roman"/>
          <w:sz w:val="22"/>
        </w:rPr>
        <w:t>richiamat</w:t>
      </w:r>
      <w:r w:rsidR="00CA4AB5">
        <w:rPr>
          <w:rFonts w:ascii="DecimaWE Rg" w:hAnsi="DecimaWE Rg" w:cs="Times New Roman"/>
          <w:sz w:val="22"/>
        </w:rPr>
        <w:t>o</w:t>
      </w:r>
      <w:r w:rsidR="00CA4AB5" w:rsidRPr="00CA4AB5">
        <w:rPr>
          <w:rFonts w:ascii="DecimaWE Rg" w:hAnsi="DecimaWE Rg" w:cs="Times New Roman"/>
          <w:sz w:val="22"/>
        </w:rPr>
        <w:t>, nonché da norme di legge e regolamento correlate</w:t>
      </w:r>
      <w:r w:rsidRPr="00D147F8">
        <w:rPr>
          <w:rFonts w:ascii="DecimaWE Rg" w:hAnsi="DecimaWE Rg" w:cs="Times New Roman"/>
          <w:sz w:val="22"/>
        </w:rPr>
        <w:t xml:space="preserve">. </w:t>
      </w:r>
    </w:p>
    <w:p w14:paraId="4083EAE2" w14:textId="0A5B5A6A" w:rsidR="00426407" w:rsidRDefault="00927AF1" w:rsidP="00731179">
      <w:pPr>
        <w:ind w:left="0" w:right="0" w:firstLine="0"/>
        <w:rPr>
          <w:rFonts w:ascii="DecimaWE Rg" w:hAnsi="DecimaWE Rg" w:cs="Times New Roman"/>
          <w:sz w:val="22"/>
        </w:rPr>
      </w:pPr>
      <w:r>
        <w:rPr>
          <w:rFonts w:ascii="DecimaWE Rg" w:hAnsi="DecimaWE Rg" w:cs="Times New Roman"/>
          <w:sz w:val="22"/>
        </w:rPr>
        <w:t xml:space="preserve">Il trattamento </w:t>
      </w:r>
      <w:r w:rsidR="0084313D">
        <w:rPr>
          <w:rFonts w:ascii="DecimaWE Rg" w:hAnsi="DecimaWE Rg" w:cs="Times New Roman"/>
          <w:sz w:val="22"/>
        </w:rPr>
        <w:t xml:space="preserve">di dati effettuati dal Responsabile per l’adempimento del contratto </w:t>
      </w:r>
      <w:r w:rsidR="00ED70CE">
        <w:rPr>
          <w:rFonts w:ascii="DecimaWE Rg" w:hAnsi="DecimaWE Rg" w:cs="Times New Roman"/>
          <w:sz w:val="22"/>
        </w:rPr>
        <w:t>riguarda le seguenti finalità e categorie di dati</w:t>
      </w:r>
      <w:r w:rsidR="00DB20D0">
        <w:rPr>
          <w:rFonts w:ascii="DecimaWE Rg" w:hAnsi="DecimaWE Rg" w:cs="Times New Roman"/>
          <w:sz w:val="22"/>
        </w:rPr>
        <w:t>:</w:t>
      </w:r>
    </w:p>
    <w:p w14:paraId="65C213C1" w14:textId="3D7E17B0" w:rsidR="00DB20D0" w:rsidRPr="003D712D" w:rsidRDefault="00C362AF" w:rsidP="00731179">
      <w:pPr>
        <w:pStyle w:val="Paragrafoelenco"/>
        <w:numPr>
          <w:ilvl w:val="0"/>
          <w:numId w:val="21"/>
        </w:numPr>
        <w:ind w:right="0"/>
        <w:rPr>
          <w:rFonts w:ascii="DecimaWE Rg" w:hAnsi="DecimaWE Rg" w:cs="Times New Roman"/>
          <w:sz w:val="22"/>
        </w:rPr>
      </w:pPr>
      <w:r w:rsidRPr="00C362AF">
        <w:rPr>
          <w:rFonts w:ascii="DecimaWE Rg" w:hAnsi="DecimaWE Rg" w:cs="Times New Roman"/>
          <w:sz w:val="22"/>
        </w:rPr>
        <w:t>i trattamenti sono svolti al fine di</w:t>
      </w:r>
      <w:r w:rsidRPr="009E70FE">
        <w:rPr>
          <w:rFonts w:ascii="DecimaWE Rg" w:hAnsi="DecimaWE Rg" w:cs="Times New Roman"/>
          <w:i/>
          <w:sz w:val="22"/>
        </w:rPr>
        <w:t xml:space="preserve"> </w:t>
      </w:r>
      <w:r w:rsidRPr="003D712D">
        <w:rPr>
          <w:rFonts w:ascii="DecimaWE Rg" w:hAnsi="DecimaWE Rg" w:cs="Times New Roman"/>
          <w:i/>
          <w:sz w:val="22"/>
          <w:highlight w:val="yellow"/>
        </w:rPr>
        <w:t xml:space="preserve">… </w:t>
      </w:r>
      <w:r w:rsidR="003D712D" w:rsidRPr="003606E2">
        <w:rPr>
          <w:rFonts w:ascii="DecimaWE Rg" w:hAnsi="DecimaWE Rg" w:cs="Times New Roman"/>
          <w:i/>
          <w:sz w:val="22"/>
          <w:highlight w:val="yellow"/>
        </w:rPr>
        <w:t xml:space="preserve">.. </w:t>
      </w:r>
      <w:r w:rsidR="00CA5682" w:rsidRPr="003606E2">
        <w:rPr>
          <w:rFonts w:ascii="DecimaWE Rg" w:hAnsi="DecimaWE Rg" w:cs="Times New Roman"/>
          <w:i/>
          <w:sz w:val="22"/>
          <w:highlight w:val="yellow"/>
        </w:rPr>
        <w:t>indicare finalità</w:t>
      </w:r>
      <w:r w:rsidR="003D712D" w:rsidRPr="003D712D">
        <w:rPr>
          <w:rFonts w:ascii="Aptos" w:hAnsi="Aptos"/>
        </w:rPr>
        <w:t xml:space="preserve"> </w:t>
      </w:r>
      <w:r w:rsidR="003D712D" w:rsidRPr="003D712D">
        <w:rPr>
          <w:rFonts w:ascii="DecimaWE Rg" w:hAnsi="DecimaWE Rg" w:cs="Times New Roman"/>
          <w:sz w:val="22"/>
        </w:rPr>
        <w:t>ed ogni altra finalità indispensabile a dare esecuzione al contratto/convenzione descritto in premessa</w:t>
      </w:r>
      <w:r w:rsidR="003D712D">
        <w:rPr>
          <w:rFonts w:ascii="DecimaWE Rg" w:hAnsi="DecimaWE Rg" w:cs="Times New Roman"/>
          <w:sz w:val="22"/>
        </w:rPr>
        <w:t>;</w:t>
      </w:r>
    </w:p>
    <w:p w14:paraId="7F0AFB7C" w14:textId="4AAF9C69" w:rsidR="0094794F" w:rsidRPr="0094794F" w:rsidRDefault="00BA7FB7" w:rsidP="0094794F">
      <w:pPr>
        <w:pStyle w:val="Paragrafoelenco"/>
        <w:numPr>
          <w:ilvl w:val="0"/>
          <w:numId w:val="21"/>
        </w:numPr>
        <w:ind w:right="0"/>
        <w:rPr>
          <w:rFonts w:ascii="DecimaWE Rg" w:hAnsi="DecimaWE Rg" w:cs="Times New Roman"/>
          <w:i/>
          <w:iCs/>
          <w:sz w:val="22"/>
        </w:rPr>
      </w:pPr>
      <w:r>
        <w:rPr>
          <w:rFonts w:ascii="DecimaWE Rg" w:hAnsi="DecimaWE Rg" w:cs="Times New Roman"/>
          <w:sz w:val="22"/>
        </w:rPr>
        <w:t xml:space="preserve">i dati trattati </w:t>
      </w:r>
      <w:r w:rsidR="00B43787" w:rsidRPr="0094794F">
        <w:rPr>
          <w:rFonts w:ascii="DecimaWE Rg" w:hAnsi="DecimaWE Rg" w:cs="Times New Roman"/>
          <w:sz w:val="22"/>
        </w:rPr>
        <w:t xml:space="preserve">in ragione delle attività di cui </w:t>
      </w:r>
      <w:r w:rsidR="0094794F">
        <w:rPr>
          <w:rFonts w:ascii="DecimaWE Rg" w:hAnsi="DecimaWE Rg" w:cs="Times New Roman"/>
          <w:sz w:val="22"/>
        </w:rPr>
        <w:t xml:space="preserve">al suddetto contratto </w:t>
      </w:r>
      <w:r w:rsidR="00B43787" w:rsidRPr="0094794F">
        <w:rPr>
          <w:rFonts w:ascii="DecimaWE Rg" w:hAnsi="DecimaWE Rg" w:cs="Times New Roman"/>
          <w:sz w:val="22"/>
        </w:rPr>
        <w:t>hanno ad oggetto dati di natura personale</w:t>
      </w:r>
      <w:r w:rsidR="0067562F" w:rsidRPr="0094794F">
        <w:rPr>
          <w:rFonts w:ascii="DecimaWE Rg" w:hAnsi="DecimaWE Rg" w:cs="Times New Roman"/>
          <w:sz w:val="22"/>
        </w:rPr>
        <w:t xml:space="preserve">, quali </w:t>
      </w:r>
      <w:r w:rsidR="002D0C98" w:rsidRPr="009E70FE">
        <w:rPr>
          <w:rFonts w:ascii="DecimaWE Rg" w:hAnsi="DecimaWE Rg" w:cs="Times New Roman"/>
          <w:i/>
          <w:sz w:val="22"/>
        </w:rPr>
        <w:t xml:space="preserve">… ad esempio: </w:t>
      </w:r>
      <w:r w:rsidR="00995206" w:rsidRPr="009E70FE">
        <w:rPr>
          <w:rFonts w:ascii="DecimaWE Rg" w:hAnsi="DecimaWE Rg" w:cs="Times New Roman"/>
          <w:i/>
          <w:sz w:val="22"/>
        </w:rPr>
        <w:t xml:space="preserve">dati anagrafici, dati che consentono l'identificazione indiretta, di residenza/domicilio, recapiti telefonici, caselle di posta elettronica, numero di conto corrente bancario, </w:t>
      </w:r>
      <w:r w:rsidR="004A474D" w:rsidRPr="009E70FE">
        <w:rPr>
          <w:rFonts w:ascii="DecimaWE Rg" w:hAnsi="DecimaWE Rg" w:cs="Times New Roman"/>
          <w:i/>
          <w:sz w:val="22"/>
        </w:rPr>
        <w:t xml:space="preserve">dati catastali, </w:t>
      </w:r>
      <w:r w:rsidR="00995206" w:rsidRPr="009E70FE">
        <w:rPr>
          <w:rFonts w:ascii="DecimaWE Rg" w:hAnsi="DecimaWE Rg" w:cs="Times New Roman"/>
          <w:i/>
          <w:sz w:val="22"/>
        </w:rPr>
        <w:t>benefici/sovvenzioni richieste ed ottenute</w:t>
      </w:r>
      <w:r w:rsidR="00B43787" w:rsidRPr="0094794F">
        <w:rPr>
          <w:rFonts w:ascii="DecimaWE Rg" w:hAnsi="DecimaWE Rg" w:cs="Times New Roman"/>
          <w:sz w:val="22"/>
        </w:rPr>
        <w:t>;</w:t>
      </w:r>
    </w:p>
    <w:p w14:paraId="4AA09898" w14:textId="74649490" w:rsidR="00E57D4B" w:rsidRPr="0094794F" w:rsidRDefault="00B81D24" w:rsidP="0094794F">
      <w:pPr>
        <w:pStyle w:val="Paragrafoelenco"/>
        <w:numPr>
          <w:ilvl w:val="0"/>
          <w:numId w:val="21"/>
        </w:numPr>
        <w:ind w:right="0"/>
        <w:rPr>
          <w:rFonts w:ascii="DecimaWE Rg" w:hAnsi="DecimaWE Rg" w:cs="Times New Roman"/>
          <w:i/>
          <w:iCs/>
          <w:sz w:val="22"/>
        </w:rPr>
      </w:pPr>
      <w:r w:rsidRPr="0094794F">
        <w:rPr>
          <w:rFonts w:ascii="DecimaWE Rg" w:hAnsi="DecimaWE Rg" w:cs="Times New Roman"/>
          <w:sz w:val="22"/>
        </w:rPr>
        <w:t xml:space="preserve">le categorie di interessati sono </w:t>
      </w:r>
      <w:r w:rsidR="0052694C" w:rsidRPr="009E70FE">
        <w:rPr>
          <w:rFonts w:ascii="DecimaWE Rg" w:hAnsi="DecimaWE Rg" w:cs="Times New Roman"/>
          <w:sz w:val="22"/>
        </w:rPr>
        <w:t>…</w:t>
      </w:r>
      <w:r w:rsidR="00D5102D">
        <w:rPr>
          <w:rFonts w:ascii="DecimaWE Rg" w:hAnsi="DecimaWE Rg" w:cs="Times New Roman"/>
          <w:sz w:val="22"/>
        </w:rPr>
        <w:t>.</w:t>
      </w:r>
    </w:p>
    <w:p w14:paraId="1D4E9149" w14:textId="77777777" w:rsidR="00C05F19" w:rsidRDefault="00C05F19" w:rsidP="00D147F8">
      <w:pPr>
        <w:ind w:left="0" w:right="0" w:firstLine="0"/>
        <w:rPr>
          <w:rFonts w:ascii="DecimaWE Rg" w:hAnsi="DecimaWE Rg" w:cs="Times New Roman"/>
          <w:sz w:val="22"/>
        </w:rPr>
      </w:pPr>
    </w:p>
    <w:p w14:paraId="2AB795C8" w14:textId="4F376ED4" w:rsidR="00C05F19" w:rsidRDefault="00B87024" w:rsidP="00B87024">
      <w:pPr>
        <w:ind w:left="0" w:right="0" w:firstLine="0"/>
        <w:rPr>
          <w:rFonts w:ascii="DecimaWE Rg" w:hAnsi="DecimaWE Rg" w:cs="Times New Roman"/>
          <w:b/>
          <w:bCs/>
          <w:sz w:val="22"/>
        </w:rPr>
      </w:pPr>
      <w:r>
        <w:rPr>
          <w:rFonts w:ascii="DecimaWE Rg" w:hAnsi="DecimaWE Rg" w:cs="Times New Roman"/>
          <w:b/>
          <w:bCs/>
          <w:sz w:val="22"/>
        </w:rPr>
        <w:t xml:space="preserve">2. </w:t>
      </w:r>
      <w:r w:rsidR="00942109" w:rsidRPr="00FA565B">
        <w:rPr>
          <w:rFonts w:ascii="DecimaWE Rg" w:hAnsi="DecimaWE Rg" w:cs="Times New Roman"/>
          <w:b/>
          <w:bCs/>
          <w:sz w:val="22"/>
        </w:rPr>
        <w:t xml:space="preserve">Durata e cessazione </w:t>
      </w:r>
      <w:r w:rsidR="00D80468" w:rsidRPr="00FA565B">
        <w:rPr>
          <w:rFonts w:ascii="DecimaWE Rg" w:hAnsi="DecimaWE Rg" w:cs="Times New Roman"/>
          <w:b/>
          <w:bCs/>
          <w:sz w:val="22"/>
        </w:rPr>
        <w:t xml:space="preserve">del presente accordo. Disposizioni per la restituzione </w:t>
      </w:r>
      <w:r w:rsidR="005B0063" w:rsidRPr="00FA565B">
        <w:rPr>
          <w:rFonts w:ascii="DecimaWE Rg" w:hAnsi="DecimaWE Rg" w:cs="Times New Roman"/>
          <w:b/>
          <w:bCs/>
          <w:sz w:val="22"/>
        </w:rPr>
        <w:t>o la cancellazione dei dati personali.</w:t>
      </w:r>
    </w:p>
    <w:p w14:paraId="7351D602" w14:textId="2D36F996" w:rsidR="00746D13" w:rsidRPr="00746D13" w:rsidRDefault="00746D13" w:rsidP="00746D13">
      <w:pPr>
        <w:ind w:left="0" w:right="0" w:firstLine="0"/>
        <w:rPr>
          <w:rFonts w:ascii="DecimaWE Rg" w:hAnsi="DecimaWE Rg" w:cs="Times New Roman"/>
          <w:sz w:val="22"/>
        </w:rPr>
      </w:pPr>
      <w:r w:rsidRPr="00746D13">
        <w:rPr>
          <w:rFonts w:ascii="DecimaWE Rg" w:hAnsi="DecimaWE Rg" w:cs="Times New Roman"/>
          <w:sz w:val="22"/>
        </w:rPr>
        <w:t xml:space="preserve">Ogni trattamento dei dati succitati, da effettuarsi solamente in conformità alle finalità sopra riportate, dovrà essere limitato al tempo necessario a dare esecuzione al contratto richiamato in premessa. </w:t>
      </w:r>
      <w:r w:rsidR="0088691A">
        <w:rPr>
          <w:rFonts w:ascii="DecimaWE Rg" w:hAnsi="DecimaWE Rg" w:cs="Times New Roman"/>
          <w:sz w:val="22"/>
        </w:rPr>
        <w:t xml:space="preserve">ERSA </w:t>
      </w:r>
      <w:r w:rsidRPr="00746D13">
        <w:rPr>
          <w:rFonts w:ascii="DecimaWE Rg" w:hAnsi="DecimaWE Rg" w:cs="Times New Roman"/>
          <w:sz w:val="22"/>
        </w:rPr>
        <w:t xml:space="preserve">avrà, comunque, sempre la facoltà di revocare l’incarico conferito al Responsabile, qualora si verifichi la cessazione, per qualsiasi causa intervenuta, del contratto in premessa, dandone semplice comunicazione scritta al Responsabile. </w:t>
      </w:r>
    </w:p>
    <w:p w14:paraId="258BF4E7" w14:textId="54E60201" w:rsidR="00746D13" w:rsidRDefault="00746D13" w:rsidP="00746D13">
      <w:pPr>
        <w:ind w:left="0" w:right="0" w:firstLine="0"/>
        <w:rPr>
          <w:rFonts w:ascii="DecimaWE Rg" w:hAnsi="DecimaWE Rg" w:cs="Times New Roman"/>
          <w:sz w:val="22"/>
        </w:rPr>
      </w:pPr>
      <w:r w:rsidRPr="00746D13">
        <w:rPr>
          <w:rFonts w:ascii="DecimaWE Rg" w:hAnsi="DecimaWE Rg" w:cs="Times New Roman"/>
          <w:sz w:val="22"/>
        </w:rPr>
        <w:t xml:space="preserve">Al termine delle operazioni di trattamento affidate, nonché all’atto della cessazione per qualsiasi causa del contratto in premessa, il Responsabile sarà tenuto a restituire </w:t>
      </w:r>
      <w:r w:rsidR="007E4DCD">
        <w:rPr>
          <w:rFonts w:ascii="DecimaWE Rg" w:hAnsi="DecimaWE Rg" w:cs="Times New Roman"/>
          <w:sz w:val="22"/>
        </w:rPr>
        <w:t>a ERSA</w:t>
      </w:r>
      <w:r w:rsidRPr="00746D13">
        <w:rPr>
          <w:rFonts w:ascii="DecimaWE Rg" w:hAnsi="DecimaWE Rg" w:cs="Times New Roman"/>
          <w:sz w:val="22"/>
        </w:rPr>
        <w:t xml:space="preserve">, in formato strutturato, di uso comune e leggibile da dispositivo automatico, i dati personali oggetto del trattamento. Successivamente il Responsabile dovrà provvedere alla loro integrale distruzione salvo i casi in cui la conservazione dei dati sia richiesta da norme di legge od altri fini (contabili, fiscali, ecc.). Se richiesto, il Responsabile provvederà a rilasciare </w:t>
      </w:r>
      <w:r w:rsidR="0047354F">
        <w:rPr>
          <w:rFonts w:ascii="DecimaWE Rg" w:hAnsi="DecimaWE Rg" w:cs="Times New Roman"/>
          <w:sz w:val="22"/>
        </w:rPr>
        <w:t xml:space="preserve">a ERSA </w:t>
      </w:r>
      <w:r w:rsidRPr="00746D13">
        <w:rPr>
          <w:rFonts w:ascii="DecimaWE Rg" w:hAnsi="DecimaWE Rg" w:cs="Times New Roman"/>
          <w:sz w:val="22"/>
        </w:rPr>
        <w:t xml:space="preserve">apposita </w:t>
      </w:r>
      <w:r w:rsidRPr="00746D13">
        <w:rPr>
          <w:rFonts w:ascii="DecimaWE Rg" w:hAnsi="DecimaWE Rg" w:cs="Times New Roman"/>
          <w:sz w:val="22"/>
        </w:rPr>
        <w:lastRenderedPageBreak/>
        <w:t xml:space="preserve">dichiarazione per iscritto contenente l’attestazione che presso il Responsabile non esista alcuna copia dei dati personali e delle informazioni di titolarità </w:t>
      </w:r>
      <w:r w:rsidR="006E09D9">
        <w:rPr>
          <w:rFonts w:ascii="DecimaWE Rg" w:hAnsi="DecimaWE Rg" w:cs="Times New Roman"/>
          <w:sz w:val="22"/>
        </w:rPr>
        <w:t>di ERSA</w:t>
      </w:r>
      <w:r w:rsidRPr="00746D13">
        <w:rPr>
          <w:rFonts w:ascii="DecimaWE Rg" w:hAnsi="DecimaWE Rg" w:cs="Times New Roman"/>
          <w:sz w:val="22"/>
        </w:rPr>
        <w:t xml:space="preserve">. </w:t>
      </w:r>
      <w:r w:rsidR="00A110B6">
        <w:rPr>
          <w:rFonts w:ascii="DecimaWE Rg" w:hAnsi="DecimaWE Rg" w:cs="Times New Roman"/>
          <w:sz w:val="22"/>
        </w:rPr>
        <w:t xml:space="preserve"> </w:t>
      </w:r>
    </w:p>
    <w:p w14:paraId="5195BEAA" w14:textId="343EA237" w:rsidR="003803B6" w:rsidRDefault="00282B3E" w:rsidP="00282B3E">
      <w:pPr>
        <w:ind w:left="0" w:right="0" w:firstLine="0"/>
        <w:rPr>
          <w:rFonts w:ascii="DecimaWE Rg" w:hAnsi="DecimaWE Rg" w:cs="Times New Roman"/>
          <w:sz w:val="22"/>
        </w:rPr>
      </w:pPr>
      <w:r w:rsidRPr="00806760">
        <w:rPr>
          <w:rFonts w:ascii="DecimaWE Rg" w:hAnsi="DecimaWE Rg" w:cs="Times New Roman"/>
          <w:sz w:val="22"/>
        </w:rPr>
        <w:t xml:space="preserve">La validità </w:t>
      </w:r>
      <w:r w:rsidR="007D65B1">
        <w:rPr>
          <w:rFonts w:ascii="DecimaWE Rg" w:hAnsi="DecimaWE Rg" w:cs="Times New Roman"/>
          <w:sz w:val="22"/>
        </w:rPr>
        <w:t xml:space="preserve">del presente accordo </w:t>
      </w:r>
      <w:r w:rsidRPr="00806760">
        <w:rPr>
          <w:rFonts w:ascii="DecimaWE Rg" w:hAnsi="DecimaWE Rg" w:cs="Times New Roman"/>
          <w:sz w:val="22"/>
        </w:rPr>
        <w:t>si intende altresì estesa ad ulteriori, eventuali, pror</w:t>
      </w:r>
      <w:r>
        <w:rPr>
          <w:rFonts w:ascii="DecimaWE Rg" w:hAnsi="DecimaWE Rg" w:cs="Times New Roman"/>
          <w:sz w:val="22"/>
        </w:rPr>
        <w:t>oghe del</w:t>
      </w:r>
      <w:r w:rsidR="007D65B1">
        <w:rPr>
          <w:rFonts w:ascii="DecimaWE Rg" w:hAnsi="DecimaWE Rg" w:cs="Times New Roman"/>
          <w:sz w:val="22"/>
        </w:rPr>
        <w:t xml:space="preserve"> contratto</w:t>
      </w:r>
      <w:r w:rsidRPr="00806760">
        <w:rPr>
          <w:rFonts w:ascii="DecimaWE Rg" w:hAnsi="DecimaWE Rg" w:cs="Times New Roman"/>
          <w:sz w:val="22"/>
        </w:rPr>
        <w:t>; ogni altra pattuizione resta pienamente confermata e impregiudicata</w:t>
      </w:r>
      <w:r>
        <w:rPr>
          <w:rFonts w:ascii="DecimaWE Rg" w:hAnsi="DecimaWE Rg" w:cs="Times New Roman"/>
          <w:sz w:val="22"/>
        </w:rPr>
        <w:t>.</w:t>
      </w:r>
    </w:p>
    <w:p w14:paraId="61E1EE85" w14:textId="30D89148" w:rsidR="003803B6" w:rsidRDefault="003803B6">
      <w:pPr>
        <w:spacing w:after="160" w:line="259" w:lineRule="auto"/>
        <w:ind w:left="0" w:right="0" w:firstLine="0"/>
        <w:jc w:val="left"/>
        <w:rPr>
          <w:rFonts w:ascii="DecimaWE Rg" w:hAnsi="DecimaWE Rg" w:cs="Times New Roman"/>
          <w:sz w:val="22"/>
        </w:rPr>
      </w:pPr>
    </w:p>
    <w:p w14:paraId="7D134431" w14:textId="1A2192F0" w:rsidR="00C05F19" w:rsidRPr="00B87024" w:rsidRDefault="0031637E" w:rsidP="00B87024">
      <w:pPr>
        <w:ind w:left="0" w:right="0" w:firstLine="0"/>
        <w:rPr>
          <w:rFonts w:ascii="DecimaWE Rg" w:hAnsi="DecimaWE Rg" w:cs="Times New Roman"/>
          <w:b/>
          <w:bCs/>
          <w:sz w:val="22"/>
        </w:rPr>
      </w:pPr>
      <w:r w:rsidRPr="00B87024">
        <w:rPr>
          <w:rFonts w:ascii="DecimaWE Rg" w:hAnsi="DecimaWE Rg" w:cs="Times New Roman"/>
          <w:b/>
          <w:bCs/>
          <w:sz w:val="22"/>
        </w:rPr>
        <w:t>3.</w:t>
      </w:r>
      <w:r w:rsidR="00CF4E18" w:rsidRPr="00B87024">
        <w:rPr>
          <w:rFonts w:ascii="DecimaWE Rg" w:hAnsi="DecimaWE Rg" w:cs="Times New Roman"/>
          <w:b/>
          <w:bCs/>
          <w:sz w:val="22"/>
        </w:rPr>
        <w:t xml:space="preserve"> Istruzioni fornite </w:t>
      </w:r>
      <w:r w:rsidR="002F4554" w:rsidRPr="00B87024">
        <w:rPr>
          <w:rFonts w:ascii="DecimaWE Rg" w:hAnsi="DecimaWE Rg" w:cs="Times New Roman"/>
          <w:b/>
          <w:bCs/>
          <w:sz w:val="22"/>
        </w:rPr>
        <w:t>da ERSA</w:t>
      </w:r>
      <w:r w:rsidR="00CF4E18" w:rsidRPr="00B87024">
        <w:rPr>
          <w:rFonts w:ascii="DecimaWE Rg" w:hAnsi="DecimaWE Rg" w:cs="Times New Roman"/>
          <w:b/>
          <w:bCs/>
          <w:sz w:val="22"/>
        </w:rPr>
        <w:t xml:space="preserve"> al Responsabile ai sensi dell’art. 28 par. 3 del </w:t>
      </w:r>
      <w:r w:rsidR="00CD766C" w:rsidRPr="00B87024">
        <w:rPr>
          <w:rFonts w:ascii="DecimaWE Rg" w:hAnsi="DecimaWE Rg" w:cs="Times New Roman"/>
          <w:b/>
          <w:bCs/>
          <w:sz w:val="22"/>
        </w:rPr>
        <w:t>GDPR</w:t>
      </w:r>
      <w:r w:rsidR="00BA579F" w:rsidRPr="00B87024">
        <w:rPr>
          <w:rFonts w:ascii="DecimaWE Rg" w:hAnsi="DecimaWE Rg" w:cs="Times New Roman"/>
          <w:b/>
          <w:bCs/>
          <w:sz w:val="22"/>
        </w:rPr>
        <w:t>.</w:t>
      </w:r>
    </w:p>
    <w:p w14:paraId="38FA8823" w14:textId="70935F41" w:rsidR="0031495E" w:rsidRPr="0031495E" w:rsidRDefault="0031495E" w:rsidP="0085717B">
      <w:pPr>
        <w:ind w:left="0" w:right="-7" w:firstLine="0"/>
        <w:rPr>
          <w:rFonts w:ascii="DecimaWE Rg" w:hAnsi="DecimaWE Rg" w:cs="Times New Roman"/>
          <w:bCs/>
          <w:sz w:val="22"/>
        </w:rPr>
      </w:pPr>
      <w:r w:rsidRPr="0031495E">
        <w:rPr>
          <w:rFonts w:ascii="DecimaWE Rg" w:hAnsi="DecimaWE Rg" w:cs="Times New Roman"/>
          <w:bCs/>
          <w:sz w:val="22"/>
        </w:rPr>
        <w:t>Nello svolgimento dell’incarico, in merito ai trattamenti che dovranno essere effettuati, il Responsabil</w:t>
      </w:r>
      <w:r w:rsidR="0085717B">
        <w:rPr>
          <w:rFonts w:ascii="DecimaWE Rg" w:hAnsi="DecimaWE Rg" w:cs="Times New Roman"/>
          <w:bCs/>
          <w:sz w:val="22"/>
        </w:rPr>
        <w:t xml:space="preserve">e </w:t>
      </w:r>
      <w:r w:rsidRPr="0031495E">
        <w:rPr>
          <w:rFonts w:ascii="DecimaWE Rg" w:hAnsi="DecimaWE Rg" w:cs="Times New Roman"/>
          <w:bCs/>
          <w:sz w:val="22"/>
        </w:rPr>
        <w:t xml:space="preserve">dovrà dare applicazione alle disposizioni previste dal </w:t>
      </w:r>
      <w:r w:rsidR="0033293F">
        <w:rPr>
          <w:rFonts w:ascii="DecimaWE Rg" w:hAnsi="DecimaWE Rg" w:cs="Times New Roman"/>
          <w:bCs/>
          <w:sz w:val="22"/>
        </w:rPr>
        <w:t>GDPR</w:t>
      </w:r>
      <w:r w:rsidRPr="0031495E">
        <w:rPr>
          <w:rFonts w:ascii="DecimaWE Rg" w:hAnsi="DecimaWE Rg" w:cs="Times New Roman"/>
          <w:bCs/>
          <w:sz w:val="22"/>
        </w:rPr>
        <w:t>, in particolare dovrà:</w:t>
      </w:r>
    </w:p>
    <w:p w14:paraId="6350FC2D" w14:textId="5ABD74A4" w:rsidR="00133B58" w:rsidRDefault="00133B58" w:rsidP="00133B58">
      <w:pPr>
        <w:pStyle w:val="Paragrafoelenco"/>
        <w:numPr>
          <w:ilvl w:val="0"/>
          <w:numId w:val="24"/>
        </w:numPr>
        <w:ind w:right="0"/>
        <w:rPr>
          <w:rFonts w:ascii="DecimaWE Rg" w:hAnsi="DecimaWE Rg" w:cs="Times New Roman"/>
          <w:sz w:val="22"/>
        </w:rPr>
      </w:pPr>
      <w:r>
        <w:rPr>
          <w:rFonts w:ascii="DecimaWE Rg" w:hAnsi="DecimaWE Rg" w:cs="Times New Roman"/>
          <w:sz w:val="22"/>
        </w:rPr>
        <w:t>a</w:t>
      </w:r>
      <w:r w:rsidR="00312BB8" w:rsidRPr="007B77A3">
        <w:rPr>
          <w:rFonts w:ascii="DecimaWE Rg" w:hAnsi="DecimaWE Rg" w:cs="Times New Roman"/>
          <w:sz w:val="22"/>
        </w:rPr>
        <w:t>l fine di garantire il rispetto del principio della “Protezione dei dati fin dalla progettazione e protezione predefinita” di cui all’art</w:t>
      </w:r>
      <w:r w:rsidR="00EC5F59" w:rsidRPr="007B77A3">
        <w:rPr>
          <w:rFonts w:ascii="DecimaWE Rg" w:hAnsi="DecimaWE Rg" w:cs="Times New Roman"/>
          <w:sz w:val="22"/>
        </w:rPr>
        <w:t>icolo</w:t>
      </w:r>
      <w:r w:rsidR="00312BB8" w:rsidRPr="007B77A3">
        <w:rPr>
          <w:rFonts w:ascii="DecimaWE Rg" w:hAnsi="DecimaWE Rg" w:cs="Times New Roman"/>
          <w:sz w:val="22"/>
        </w:rPr>
        <w:t xml:space="preserve"> 25 del GDPR, </w:t>
      </w:r>
      <w:r w:rsidR="00210CC8" w:rsidRPr="007B77A3">
        <w:rPr>
          <w:rFonts w:ascii="DecimaWE Rg" w:hAnsi="DecimaWE Rg" w:cs="Times New Roman"/>
          <w:sz w:val="22"/>
        </w:rPr>
        <w:t>il Responsabile</w:t>
      </w:r>
      <w:r w:rsidR="00312BB8" w:rsidRPr="007B77A3">
        <w:rPr>
          <w:rFonts w:ascii="DecimaWE Rg" w:hAnsi="DecimaWE Rg" w:cs="Times New Roman"/>
          <w:sz w:val="22"/>
        </w:rPr>
        <w:t xml:space="preserve"> si impegna a determinare i mezzi del trattamento e a mettere in atto le misure tecniche e organizzative adeguate, di cui all’</w:t>
      </w:r>
      <w:r w:rsidR="002E5D1A" w:rsidRPr="007B77A3">
        <w:rPr>
          <w:rFonts w:ascii="DecimaWE Rg" w:hAnsi="DecimaWE Rg" w:cs="Times New Roman"/>
          <w:sz w:val="22"/>
        </w:rPr>
        <w:t>articolo</w:t>
      </w:r>
      <w:r w:rsidR="00312BB8" w:rsidRPr="007B77A3">
        <w:rPr>
          <w:rFonts w:ascii="DecimaWE Rg" w:hAnsi="DecimaWE Rg" w:cs="Times New Roman"/>
          <w:sz w:val="22"/>
        </w:rPr>
        <w:t xml:space="preserve"> 32 del GDPR, prima dell’inizio delle attività</w:t>
      </w:r>
      <w:r>
        <w:rPr>
          <w:rFonts w:ascii="DecimaWE Rg" w:hAnsi="DecimaWE Rg" w:cs="Times New Roman"/>
          <w:sz w:val="22"/>
        </w:rPr>
        <w:t>;</w:t>
      </w:r>
    </w:p>
    <w:p w14:paraId="0A084480" w14:textId="65FBB9B7" w:rsidR="00312BB8" w:rsidRDefault="00133B58" w:rsidP="00133B58">
      <w:pPr>
        <w:pStyle w:val="Paragrafoelenco"/>
        <w:numPr>
          <w:ilvl w:val="0"/>
          <w:numId w:val="24"/>
        </w:numPr>
        <w:ind w:right="0"/>
        <w:rPr>
          <w:rFonts w:ascii="DecimaWE Rg" w:hAnsi="DecimaWE Rg" w:cs="Times New Roman"/>
          <w:sz w:val="22"/>
        </w:rPr>
      </w:pPr>
      <w:r>
        <w:rPr>
          <w:rFonts w:ascii="DecimaWE Rg" w:hAnsi="DecimaWE Rg" w:cs="Times New Roman"/>
          <w:sz w:val="22"/>
        </w:rPr>
        <w:t xml:space="preserve">il Responsabile </w:t>
      </w:r>
      <w:r w:rsidR="00312BB8" w:rsidRPr="00133B58">
        <w:rPr>
          <w:rFonts w:ascii="DecimaWE Rg" w:hAnsi="DecimaWE Rg" w:cs="Times New Roman"/>
          <w:sz w:val="22"/>
        </w:rPr>
        <w:t xml:space="preserve">dovrà eseguire i trattamenti </w:t>
      </w:r>
      <w:r w:rsidR="0075339D">
        <w:rPr>
          <w:rFonts w:ascii="DecimaWE Rg" w:hAnsi="DecimaWE Rg" w:cs="Times New Roman"/>
          <w:sz w:val="22"/>
        </w:rPr>
        <w:t>connessi</w:t>
      </w:r>
      <w:r w:rsidR="00312BB8" w:rsidRPr="00133B58">
        <w:rPr>
          <w:rFonts w:ascii="DecimaWE Rg" w:hAnsi="DecimaWE Rg" w:cs="Times New Roman"/>
          <w:sz w:val="22"/>
        </w:rPr>
        <w:t xml:space="preserve"> alle funzioni ad esso attribuite e comunque non incompatibili con le finalità per cui i dati sono stati raccolti. Qualora sorgesse la necessità di effettuare trattamenti su dati personali diversi ed eccezionali rispetto a quelli normalmente eseguiti, </w:t>
      </w:r>
      <w:r>
        <w:rPr>
          <w:rFonts w:ascii="DecimaWE Rg" w:hAnsi="DecimaWE Rg" w:cs="Times New Roman"/>
          <w:sz w:val="22"/>
        </w:rPr>
        <w:t>il Responsabile</w:t>
      </w:r>
      <w:r w:rsidR="00312BB8" w:rsidRPr="00133B58">
        <w:rPr>
          <w:rFonts w:ascii="DecimaWE Rg" w:hAnsi="DecimaWE Rg" w:cs="Times New Roman"/>
          <w:sz w:val="22"/>
        </w:rPr>
        <w:t xml:space="preserve"> dovrà informare </w:t>
      </w:r>
      <w:r w:rsidR="00291A8A">
        <w:rPr>
          <w:rFonts w:ascii="DecimaWE Rg" w:hAnsi="DecimaWE Rg" w:cs="Times New Roman"/>
          <w:sz w:val="22"/>
        </w:rPr>
        <w:t xml:space="preserve">ERSA </w:t>
      </w:r>
      <w:r w:rsidR="00312BB8" w:rsidRPr="00133B58">
        <w:rPr>
          <w:rFonts w:ascii="DecimaWE Rg" w:hAnsi="DecimaWE Rg" w:cs="Times New Roman"/>
          <w:sz w:val="22"/>
        </w:rPr>
        <w:t>del trattamento ed il Responsabile della Protezione dei Dati (RPD) di ERSA;</w:t>
      </w:r>
    </w:p>
    <w:p w14:paraId="1016139B" w14:textId="3AFC59A9" w:rsidR="004E0B01" w:rsidRDefault="00C71AC9" w:rsidP="004E0B01">
      <w:pPr>
        <w:pStyle w:val="Paragrafoelenco"/>
        <w:numPr>
          <w:ilvl w:val="0"/>
          <w:numId w:val="24"/>
        </w:numPr>
        <w:ind w:right="0"/>
        <w:rPr>
          <w:rFonts w:ascii="DecimaWE Rg" w:hAnsi="DecimaWE Rg" w:cs="Times New Roman"/>
          <w:sz w:val="22"/>
        </w:rPr>
      </w:pPr>
      <w:r>
        <w:rPr>
          <w:rFonts w:ascii="DecimaWE Rg" w:hAnsi="DecimaWE Rg" w:cs="Times New Roman"/>
          <w:sz w:val="22"/>
        </w:rPr>
        <w:t xml:space="preserve">il Responsabile </w:t>
      </w:r>
      <w:r w:rsidR="00312BB8" w:rsidRPr="00C71AC9">
        <w:rPr>
          <w:rFonts w:ascii="DecimaWE Rg" w:hAnsi="DecimaWE Rg" w:cs="Times New Roman"/>
          <w:sz w:val="22"/>
        </w:rPr>
        <w:t xml:space="preserve">dovrà attivare le necessarie procedure per identificare ed istruire le persone autorizzate al trattamento dei dati personali ed organizzare i loro compiti in maniera che le singole operazioni di trattamento risultino coerenti con le disposizioni di cui </w:t>
      </w:r>
      <w:r w:rsidR="0057340F">
        <w:rPr>
          <w:rFonts w:ascii="DecimaWE Rg" w:hAnsi="DecimaWE Rg" w:cs="Times New Roman"/>
          <w:sz w:val="22"/>
        </w:rPr>
        <w:t xml:space="preserve">al </w:t>
      </w:r>
      <w:r w:rsidR="00312BB8" w:rsidRPr="00C71AC9">
        <w:rPr>
          <w:rFonts w:ascii="DecimaWE Rg" w:hAnsi="DecimaWE Rg" w:cs="Times New Roman"/>
          <w:sz w:val="22"/>
        </w:rPr>
        <w:t xml:space="preserve">presente </w:t>
      </w:r>
      <w:r w:rsidR="0057340F">
        <w:rPr>
          <w:rFonts w:ascii="DecimaWE Rg" w:hAnsi="DecimaWE Rg" w:cs="Times New Roman"/>
          <w:sz w:val="22"/>
        </w:rPr>
        <w:t>accordo</w:t>
      </w:r>
      <w:r w:rsidR="00312BB8" w:rsidRPr="00C71AC9">
        <w:rPr>
          <w:rFonts w:ascii="DecimaWE Rg" w:hAnsi="DecimaWE Rg" w:cs="Times New Roman"/>
          <w:sz w:val="22"/>
        </w:rPr>
        <w:t xml:space="preserve">, facendo anche in modo che, sulla base delle istruzioni operative loro impartite, i trattamenti non si discostino dalle finalità istituzionali per cui i dati sono stati raccolti e trattati. </w:t>
      </w:r>
      <w:r>
        <w:rPr>
          <w:rFonts w:ascii="DecimaWE Rg" w:hAnsi="DecimaWE Rg" w:cs="Times New Roman"/>
          <w:sz w:val="22"/>
        </w:rPr>
        <w:t xml:space="preserve">Il Responsabile </w:t>
      </w:r>
      <w:r w:rsidR="00312BB8" w:rsidRPr="00C71AC9">
        <w:rPr>
          <w:rFonts w:ascii="DecimaWE Rg" w:hAnsi="DecimaWE Rg" w:cs="Times New Roman"/>
          <w:sz w:val="22"/>
        </w:rPr>
        <w:t>garantirà, inoltre, che le persone autorizzate al trattamento siano vincolate da un obbligo, legalmente assunto, di riservatezza;</w:t>
      </w:r>
    </w:p>
    <w:p w14:paraId="7B3F473B" w14:textId="553CF020" w:rsidR="004E0B01" w:rsidRPr="004E0B01" w:rsidRDefault="004E0B01" w:rsidP="004E0B01">
      <w:pPr>
        <w:pStyle w:val="Paragrafoelenco"/>
        <w:numPr>
          <w:ilvl w:val="0"/>
          <w:numId w:val="24"/>
        </w:numPr>
        <w:ind w:right="0"/>
        <w:rPr>
          <w:rFonts w:ascii="DecimaWE Rg" w:hAnsi="DecimaWE Rg" w:cs="Times New Roman"/>
          <w:sz w:val="22"/>
        </w:rPr>
      </w:pPr>
      <w:r>
        <w:rPr>
          <w:rFonts w:ascii="DecimaWE Rg" w:hAnsi="DecimaWE Rg" w:cs="Times New Roman"/>
          <w:sz w:val="22"/>
        </w:rPr>
        <w:t xml:space="preserve">il Responsabile </w:t>
      </w:r>
      <w:r w:rsidRPr="004E0B01">
        <w:rPr>
          <w:rFonts w:ascii="DecimaWE Rg" w:hAnsi="DecimaWE Rg" w:cs="Times New Roman"/>
          <w:sz w:val="22"/>
        </w:rPr>
        <w:t xml:space="preserve">si attiverà per garantire l’adozione delle misure di sicurezza di cui all’articolo 32 del GDPR. In particolare, tenuto conto della natura, dell’oggetto, del contesto e delle finalità del trattamento e, sulla base delle risultanze dell'analisi dei rischi di varia probabilità e gravità per i diritti e le libertà delle persone fisiche, che derivano in particolare dalla distruzione, dalla perdita, dalla modifica, dalla divulgazione non autorizzata o dall’accesso, in modo accidentale o illegale, a dati personali trasmessi, conservati o comunque trattati, porrà in essere le opportune azioni organizzative per l'ottimizzazione di tali misure di sicurezza, per garantire un livello di sicurezza adeguato al rischio. Tali misure comprendono, tra le altre: </w:t>
      </w:r>
    </w:p>
    <w:p w14:paraId="459CA87B" w14:textId="77777777" w:rsidR="004E0B01" w:rsidRDefault="004E0B01" w:rsidP="004E0B01">
      <w:pPr>
        <w:pStyle w:val="Paragrafoelenco"/>
        <w:numPr>
          <w:ilvl w:val="0"/>
          <w:numId w:val="15"/>
        </w:numPr>
        <w:ind w:right="0"/>
        <w:rPr>
          <w:rFonts w:ascii="DecimaWE Rg" w:hAnsi="DecimaWE Rg" w:cs="Times New Roman"/>
          <w:sz w:val="22"/>
        </w:rPr>
      </w:pPr>
      <w:r w:rsidRPr="004B08FC">
        <w:rPr>
          <w:rFonts w:ascii="DecimaWE Rg" w:hAnsi="DecimaWE Rg" w:cs="Times New Roman"/>
          <w:sz w:val="22"/>
        </w:rPr>
        <w:t xml:space="preserve">la </w:t>
      </w:r>
      <w:proofErr w:type="spellStart"/>
      <w:r w:rsidRPr="004B08FC">
        <w:rPr>
          <w:rFonts w:ascii="DecimaWE Rg" w:hAnsi="DecimaWE Rg" w:cs="Times New Roman"/>
          <w:sz w:val="22"/>
        </w:rPr>
        <w:t>pseudonimizzazione</w:t>
      </w:r>
      <w:proofErr w:type="spellEnd"/>
      <w:r w:rsidRPr="004B08FC">
        <w:rPr>
          <w:rFonts w:ascii="DecimaWE Rg" w:hAnsi="DecimaWE Rg" w:cs="Times New Roman"/>
          <w:sz w:val="22"/>
        </w:rPr>
        <w:t xml:space="preserve"> e la cifratura dei dati personali; </w:t>
      </w:r>
    </w:p>
    <w:p w14:paraId="25F84EE0" w14:textId="77777777" w:rsidR="004E0B01" w:rsidRDefault="004E0B01" w:rsidP="004E0B01">
      <w:pPr>
        <w:pStyle w:val="Paragrafoelenco"/>
        <w:numPr>
          <w:ilvl w:val="0"/>
          <w:numId w:val="15"/>
        </w:numPr>
        <w:ind w:right="0"/>
        <w:rPr>
          <w:rFonts w:ascii="DecimaWE Rg" w:hAnsi="DecimaWE Rg" w:cs="Times New Roman"/>
          <w:sz w:val="22"/>
        </w:rPr>
      </w:pPr>
      <w:r w:rsidRPr="004B08FC">
        <w:rPr>
          <w:rFonts w:ascii="DecimaWE Rg" w:hAnsi="DecimaWE Rg" w:cs="Times New Roman"/>
          <w:sz w:val="22"/>
        </w:rPr>
        <w:t xml:space="preserve">misure idonee a garantire la riservatezza, l’integrità, la disponibilità e la resilienza dei sistemi e dei servizi di trattamento; </w:t>
      </w:r>
    </w:p>
    <w:p w14:paraId="41F6B932" w14:textId="77777777" w:rsidR="004E0B01" w:rsidRDefault="004E0B01" w:rsidP="004E0B01">
      <w:pPr>
        <w:pStyle w:val="Paragrafoelenco"/>
        <w:numPr>
          <w:ilvl w:val="0"/>
          <w:numId w:val="15"/>
        </w:numPr>
        <w:ind w:right="0"/>
        <w:rPr>
          <w:rFonts w:ascii="DecimaWE Rg" w:hAnsi="DecimaWE Rg" w:cs="Times New Roman"/>
          <w:sz w:val="22"/>
        </w:rPr>
      </w:pPr>
      <w:r w:rsidRPr="004B08FC">
        <w:rPr>
          <w:rFonts w:ascii="DecimaWE Rg" w:hAnsi="DecimaWE Rg" w:cs="Times New Roman"/>
          <w:sz w:val="22"/>
        </w:rPr>
        <w:t xml:space="preserve">misure idonee a garantire la capacità di ripristinare tempestivamente la disponibilità e l’accesso ai dati personali in caso di incidente fisico o tecnico; </w:t>
      </w:r>
    </w:p>
    <w:p w14:paraId="4712BC90" w14:textId="77777777" w:rsidR="00400E04" w:rsidRDefault="004E0B01" w:rsidP="00400E04">
      <w:pPr>
        <w:pStyle w:val="Paragrafoelenco"/>
        <w:numPr>
          <w:ilvl w:val="0"/>
          <w:numId w:val="15"/>
        </w:numPr>
        <w:ind w:right="0"/>
        <w:rPr>
          <w:rFonts w:ascii="DecimaWE Rg" w:hAnsi="DecimaWE Rg" w:cs="Times New Roman"/>
          <w:sz w:val="22"/>
        </w:rPr>
      </w:pPr>
      <w:r w:rsidRPr="004B08FC">
        <w:rPr>
          <w:rFonts w:ascii="DecimaWE Rg" w:hAnsi="DecimaWE Rg" w:cs="Times New Roman"/>
          <w:sz w:val="22"/>
        </w:rPr>
        <w:t>procedure per testare, verificare e valutare regolarmente l’efficacia delle misure tecniche e organizzative al fine di garanti</w:t>
      </w:r>
      <w:r>
        <w:rPr>
          <w:rFonts w:ascii="DecimaWE Rg" w:hAnsi="DecimaWE Rg" w:cs="Times New Roman"/>
          <w:sz w:val="22"/>
        </w:rPr>
        <w:t>re la sicurezza del trattamento;</w:t>
      </w:r>
    </w:p>
    <w:p w14:paraId="70D299C1" w14:textId="6A7425E8" w:rsidR="004E0B01" w:rsidRPr="002C7AAE" w:rsidRDefault="00400E04" w:rsidP="002C7AAE">
      <w:pPr>
        <w:pStyle w:val="Paragrafoelenco"/>
        <w:numPr>
          <w:ilvl w:val="0"/>
          <w:numId w:val="25"/>
        </w:numPr>
        <w:ind w:right="0"/>
        <w:rPr>
          <w:rFonts w:ascii="DecimaWE Rg" w:hAnsi="DecimaWE Rg" w:cs="Times New Roman"/>
          <w:sz w:val="22"/>
        </w:rPr>
      </w:pPr>
      <w:r>
        <w:rPr>
          <w:rFonts w:ascii="DecimaWE Rg" w:hAnsi="DecimaWE Rg" w:cs="Times New Roman"/>
          <w:sz w:val="22"/>
        </w:rPr>
        <w:t xml:space="preserve">il Responsabile </w:t>
      </w:r>
      <w:r w:rsidR="00E21C35">
        <w:rPr>
          <w:rFonts w:ascii="DecimaWE Rg" w:hAnsi="DecimaWE Rg" w:cs="Times New Roman"/>
          <w:sz w:val="22"/>
        </w:rPr>
        <w:t xml:space="preserve">mette a disposizione </w:t>
      </w:r>
      <w:r w:rsidR="006B2A03">
        <w:rPr>
          <w:rFonts w:ascii="DecimaWE Rg" w:hAnsi="DecimaWE Rg" w:cs="Times New Roman"/>
          <w:bCs/>
          <w:sz w:val="22"/>
        </w:rPr>
        <w:t>di ERSA</w:t>
      </w:r>
      <w:r w:rsidR="00A77B3D" w:rsidRPr="00A77B3D">
        <w:rPr>
          <w:rFonts w:ascii="DecimaWE Rg" w:hAnsi="DecimaWE Rg" w:cs="Times New Roman"/>
          <w:bCs/>
          <w:sz w:val="22"/>
        </w:rPr>
        <w:t xml:space="preserve"> tutte le informazioni necessarie a dimostrare il rispetto degli obblighi stabiliti nel presente documento e che derivano direttamente dal </w:t>
      </w:r>
      <w:r w:rsidR="00211633">
        <w:rPr>
          <w:rFonts w:ascii="DecimaWE Rg" w:hAnsi="DecimaWE Rg" w:cs="Times New Roman"/>
          <w:bCs/>
          <w:sz w:val="22"/>
        </w:rPr>
        <w:t>GDPR</w:t>
      </w:r>
      <w:r w:rsidR="00A77B3D" w:rsidRPr="00A77B3D">
        <w:rPr>
          <w:rFonts w:ascii="DecimaWE Rg" w:hAnsi="DecimaWE Rg" w:cs="Times New Roman"/>
          <w:bCs/>
          <w:sz w:val="22"/>
        </w:rPr>
        <w:t xml:space="preserve">. Su richiesta </w:t>
      </w:r>
      <w:r w:rsidR="00876FB7">
        <w:rPr>
          <w:rFonts w:ascii="DecimaWE Rg" w:hAnsi="DecimaWE Rg" w:cs="Times New Roman"/>
          <w:bCs/>
          <w:sz w:val="22"/>
        </w:rPr>
        <w:t>di ERSA</w:t>
      </w:r>
      <w:r w:rsidR="00A77B3D" w:rsidRPr="00A77B3D">
        <w:rPr>
          <w:rFonts w:ascii="DecimaWE Rg" w:hAnsi="DecimaWE Rg" w:cs="Times New Roman"/>
          <w:bCs/>
          <w:sz w:val="22"/>
        </w:rPr>
        <w:t>, il Responsabile consente e contribuisce alle attività di revisione delle attività di trattamento, a intervalli ragionevoli o se vi sono indicazioni di inosservanza</w:t>
      </w:r>
      <w:r w:rsidR="004E0B01" w:rsidRPr="002C7AAE">
        <w:rPr>
          <w:rFonts w:ascii="DecimaWE Rg" w:hAnsi="DecimaWE Rg" w:cs="Times New Roman"/>
          <w:sz w:val="22"/>
        </w:rPr>
        <w:t>;</w:t>
      </w:r>
    </w:p>
    <w:p w14:paraId="2E510132" w14:textId="5BCB53D5" w:rsidR="002B2710" w:rsidRDefault="00B90367" w:rsidP="002B2710">
      <w:pPr>
        <w:pStyle w:val="Paragrafoelenco"/>
        <w:numPr>
          <w:ilvl w:val="0"/>
          <w:numId w:val="25"/>
        </w:numPr>
        <w:ind w:right="0"/>
        <w:rPr>
          <w:rFonts w:ascii="DecimaWE Rg" w:hAnsi="DecimaWE Rg" w:cs="Times New Roman"/>
          <w:sz w:val="22"/>
        </w:rPr>
      </w:pPr>
      <w:r>
        <w:rPr>
          <w:rFonts w:ascii="DecimaWE Rg" w:hAnsi="DecimaWE Rg" w:cs="Times New Roman"/>
          <w:sz w:val="22"/>
        </w:rPr>
        <w:t>il Responsabile</w:t>
      </w:r>
      <w:r w:rsidR="002B2710" w:rsidRPr="002B2710">
        <w:rPr>
          <w:rFonts w:ascii="DecimaWE Rg" w:hAnsi="DecimaWE Rg" w:cs="Times New Roman"/>
          <w:sz w:val="22"/>
        </w:rPr>
        <w:t xml:space="preserve"> è tenut</w:t>
      </w:r>
      <w:r>
        <w:rPr>
          <w:rFonts w:ascii="DecimaWE Rg" w:hAnsi="DecimaWE Rg" w:cs="Times New Roman"/>
          <w:sz w:val="22"/>
        </w:rPr>
        <w:t xml:space="preserve">o </w:t>
      </w:r>
      <w:r w:rsidR="002B2710" w:rsidRPr="002B2710">
        <w:rPr>
          <w:rFonts w:ascii="DecimaWE Rg" w:hAnsi="DecimaWE Rg" w:cs="Times New Roman"/>
          <w:sz w:val="22"/>
        </w:rPr>
        <w:t xml:space="preserve">ad informare di ogni violazione di dati personali (cd. data </w:t>
      </w:r>
      <w:proofErr w:type="spellStart"/>
      <w:r w:rsidR="002B2710" w:rsidRPr="002B2710">
        <w:rPr>
          <w:rFonts w:ascii="DecimaWE Rg" w:hAnsi="DecimaWE Rg" w:cs="Times New Roman"/>
          <w:sz w:val="22"/>
        </w:rPr>
        <w:t>breach</w:t>
      </w:r>
      <w:proofErr w:type="spellEnd"/>
      <w:r w:rsidR="002B2710" w:rsidRPr="002B2710">
        <w:rPr>
          <w:rFonts w:ascii="DecimaWE Rg" w:hAnsi="DecimaWE Rg" w:cs="Times New Roman"/>
          <w:sz w:val="22"/>
        </w:rPr>
        <w:t xml:space="preserve">) </w:t>
      </w:r>
      <w:r w:rsidR="00876FB7">
        <w:rPr>
          <w:rFonts w:ascii="DecimaWE Rg" w:hAnsi="DecimaWE Rg" w:cs="Times New Roman"/>
          <w:sz w:val="22"/>
        </w:rPr>
        <w:t>ERSA</w:t>
      </w:r>
      <w:r w:rsidR="002B2710" w:rsidRPr="002B2710">
        <w:rPr>
          <w:rFonts w:ascii="DecimaWE Rg" w:hAnsi="DecimaWE Rg" w:cs="Times New Roman"/>
          <w:sz w:val="22"/>
        </w:rPr>
        <w:t xml:space="preserve"> ed il Responsabile della Protezione dei Dati (RPD) di ERSA, senza ingiustificato ritardo e comunque entro 24 ore dal momento in cui ne venga a conoscenz</w:t>
      </w:r>
      <w:r w:rsidR="00F32D93">
        <w:rPr>
          <w:rFonts w:ascii="DecimaWE Rg" w:hAnsi="DecimaWE Rg" w:cs="Times New Roman"/>
          <w:sz w:val="22"/>
        </w:rPr>
        <w:t>a,</w:t>
      </w:r>
      <w:r w:rsidR="002B2710" w:rsidRPr="00F32D93">
        <w:rPr>
          <w:rFonts w:ascii="DecimaWE Rg" w:hAnsi="DecimaWE Rg" w:cs="Times New Roman"/>
          <w:sz w:val="22"/>
        </w:rPr>
        <w:t xml:space="preserve"> secondo le linee guida adottate con decreto del Direttore generale sostituto di ERSA </w:t>
      </w:r>
      <w:r w:rsidR="00E34708" w:rsidRPr="00F32D93">
        <w:rPr>
          <w:rFonts w:ascii="DecimaWE Rg" w:hAnsi="DecimaWE Rg" w:cs="Times New Roman"/>
          <w:sz w:val="22"/>
        </w:rPr>
        <w:t>del 29</w:t>
      </w:r>
      <w:r w:rsidR="00E34708">
        <w:rPr>
          <w:rFonts w:ascii="DecimaWE Rg" w:hAnsi="DecimaWE Rg" w:cs="Times New Roman"/>
          <w:sz w:val="22"/>
        </w:rPr>
        <w:t xml:space="preserve"> marzo </w:t>
      </w:r>
      <w:r w:rsidR="00B77817" w:rsidRPr="00F32D93">
        <w:rPr>
          <w:rFonts w:ascii="DecimaWE Rg" w:hAnsi="DecimaWE Rg" w:cs="Times New Roman"/>
          <w:sz w:val="22"/>
        </w:rPr>
        <w:t>2021</w:t>
      </w:r>
      <w:r w:rsidR="00B77817">
        <w:rPr>
          <w:rFonts w:ascii="DecimaWE Rg" w:hAnsi="DecimaWE Rg" w:cs="Times New Roman"/>
          <w:sz w:val="22"/>
        </w:rPr>
        <w:t xml:space="preserve">, </w:t>
      </w:r>
      <w:r w:rsidR="00B77817" w:rsidRPr="00F32D93">
        <w:rPr>
          <w:rFonts w:ascii="DecimaWE Rg" w:hAnsi="DecimaWE Rg" w:cs="Times New Roman"/>
          <w:sz w:val="22"/>
        </w:rPr>
        <w:t>n.</w:t>
      </w:r>
      <w:r w:rsidR="002B2710" w:rsidRPr="00F32D93">
        <w:rPr>
          <w:rFonts w:ascii="DecimaWE Rg" w:hAnsi="DecimaWE Rg" w:cs="Times New Roman"/>
          <w:sz w:val="22"/>
        </w:rPr>
        <w:t xml:space="preserve"> 25 recante “Regolamento (UE) 2016/679 del Parlamento Europeo e del Consiglio del 27 aprile 2016, articolo 33. Notifica di una violazione dei dati personali </w:t>
      </w:r>
      <w:r w:rsidR="002B2710" w:rsidRPr="00F32D93">
        <w:rPr>
          <w:rFonts w:ascii="DecimaWE Rg" w:hAnsi="DecimaWE Rg" w:cs="Times New Roman"/>
          <w:sz w:val="22"/>
        </w:rPr>
        <w:lastRenderedPageBreak/>
        <w:t xml:space="preserve">all’Autorità di controllo. Approvazione delle “Linee guida per la notifica della violazione dei dati personali “Data </w:t>
      </w:r>
      <w:proofErr w:type="spellStart"/>
      <w:r w:rsidR="002B2710" w:rsidRPr="00F32D93">
        <w:rPr>
          <w:rFonts w:ascii="DecimaWE Rg" w:hAnsi="DecimaWE Rg" w:cs="Times New Roman"/>
          <w:sz w:val="22"/>
        </w:rPr>
        <w:t>Breach</w:t>
      </w:r>
      <w:proofErr w:type="spellEnd"/>
      <w:r w:rsidR="002B2710" w:rsidRPr="00F32D93">
        <w:rPr>
          <w:rFonts w:ascii="DecimaWE Rg" w:hAnsi="DecimaWE Rg" w:cs="Times New Roman"/>
          <w:sz w:val="22"/>
        </w:rPr>
        <w:t xml:space="preserve">” per gli uffici dell’Agenzia regionale per lo sviluppo rurale – ERSA”, allegato </w:t>
      </w:r>
      <w:r w:rsidR="000F65B8">
        <w:rPr>
          <w:rFonts w:ascii="DecimaWE Rg" w:hAnsi="DecimaWE Rg" w:cs="Times New Roman"/>
          <w:sz w:val="22"/>
        </w:rPr>
        <w:t>al presente accordo</w:t>
      </w:r>
      <w:r w:rsidR="002B2710" w:rsidRPr="002B2710">
        <w:rPr>
          <w:rFonts w:ascii="DecimaWE Rg" w:hAnsi="DecimaWE Rg" w:cs="Times New Roman"/>
          <w:sz w:val="22"/>
        </w:rPr>
        <w:t xml:space="preserve">. Tale notifica – da effettuarsi tramite PEC da inviare sia all’indirizzo PEC di ERSA ersa@certregione.fvg.it sia all'indirizzo email: </w:t>
      </w:r>
      <w:r w:rsidR="00D9154B" w:rsidRPr="00D9154B">
        <w:rPr>
          <w:rFonts w:ascii="DecimaWE Rg" w:hAnsi="DecimaWE Rg" w:cs="Times New Roman"/>
          <w:sz w:val="22"/>
        </w:rPr>
        <w:t>ersa@ersa.fvg.it</w:t>
      </w:r>
      <w:r w:rsidR="00D9154B">
        <w:rPr>
          <w:rFonts w:ascii="DecimaWE Rg" w:hAnsi="DecimaWE Rg" w:cs="Times New Roman"/>
          <w:sz w:val="22"/>
        </w:rPr>
        <w:t xml:space="preserve"> – d</w:t>
      </w:r>
      <w:r w:rsidR="002B2710" w:rsidRPr="002B2710">
        <w:rPr>
          <w:rFonts w:ascii="DecimaWE Rg" w:hAnsi="DecimaWE Rg" w:cs="Times New Roman"/>
          <w:sz w:val="22"/>
        </w:rPr>
        <w:t xml:space="preserve">eve essere accompagnata da ogni documentazione utile, ai sensi degli articoli 33 e 34 del GDPR, per permettere </w:t>
      </w:r>
      <w:r w:rsidR="00E34708">
        <w:rPr>
          <w:rFonts w:ascii="DecimaWE Rg" w:hAnsi="DecimaWE Rg" w:cs="Times New Roman"/>
          <w:sz w:val="22"/>
        </w:rPr>
        <w:t>a ERSA</w:t>
      </w:r>
      <w:r w:rsidR="002B2710" w:rsidRPr="002B2710">
        <w:rPr>
          <w:rFonts w:ascii="DecimaWE Rg" w:hAnsi="DecimaWE Rg" w:cs="Times New Roman"/>
          <w:sz w:val="22"/>
        </w:rPr>
        <w:t xml:space="preserve">, ove ritenuto necessario, di notificare questa violazione all’Autorità Garante per la protezione dei dati personali o darne comunicazione agli interessati, entro il termine di 72 ore da quando </w:t>
      </w:r>
      <w:r w:rsidR="007D487F">
        <w:rPr>
          <w:rFonts w:ascii="DecimaWE Rg" w:hAnsi="DecimaWE Rg" w:cs="Times New Roman"/>
          <w:sz w:val="22"/>
        </w:rPr>
        <w:t>ERSA</w:t>
      </w:r>
      <w:r w:rsidR="00C3446E">
        <w:rPr>
          <w:rFonts w:ascii="DecimaWE Rg" w:hAnsi="DecimaWE Rg" w:cs="Times New Roman"/>
          <w:sz w:val="22"/>
        </w:rPr>
        <w:t xml:space="preserve"> </w:t>
      </w:r>
      <w:r w:rsidR="002B2710" w:rsidRPr="002B2710">
        <w:rPr>
          <w:rFonts w:ascii="DecimaWE Rg" w:hAnsi="DecimaWE Rg" w:cs="Times New Roman"/>
          <w:sz w:val="22"/>
        </w:rPr>
        <w:t>ne è venut</w:t>
      </w:r>
      <w:r w:rsidR="007D487F">
        <w:rPr>
          <w:rFonts w:ascii="DecimaWE Rg" w:hAnsi="DecimaWE Rg" w:cs="Times New Roman"/>
          <w:sz w:val="22"/>
        </w:rPr>
        <w:t xml:space="preserve">a </w:t>
      </w:r>
      <w:r w:rsidR="002B2710" w:rsidRPr="002B2710">
        <w:rPr>
          <w:rFonts w:ascii="DecimaWE Rg" w:hAnsi="DecimaWE Rg" w:cs="Times New Roman"/>
          <w:sz w:val="22"/>
        </w:rPr>
        <w:t xml:space="preserve">a conoscenza. Nel caso in cui </w:t>
      </w:r>
      <w:r w:rsidR="007D487F">
        <w:rPr>
          <w:rFonts w:ascii="DecimaWE Rg" w:hAnsi="DecimaWE Rg" w:cs="Times New Roman"/>
          <w:sz w:val="22"/>
        </w:rPr>
        <w:t xml:space="preserve">ERSA </w:t>
      </w:r>
      <w:r w:rsidR="002B2710" w:rsidRPr="002B2710">
        <w:rPr>
          <w:rFonts w:ascii="DecimaWE Rg" w:hAnsi="DecimaWE Rg" w:cs="Times New Roman"/>
          <w:sz w:val="22"/>
        </w:rPr>
        <w:t xml:space="preserve">debba fornire informazioni aggiuntive alla suddetta Autorità Garante, </w:t>
      </w:r>
      <w:r w:rsidR="00170FB0">
        <w:rPr>
          <w:rFonts w:ascii="DecimaWE Rg" w:hAnsi="DecimaWE Rg" w:cs="Times New Roman"/>
          <w:sz w:val="22"/>
        </w:rPr>
        <w:t>il Responsabile</w:t>
      </w:r>
      <w:r w:rsidR="002B2710" w:rsidRPr="002B2710">
        <w:rPr>
          <w:rFonts w:ascii="DecimaWE Rg" w:hAnsi="DecimaWE Rg" w:cs="Times New Roman"/>
          <w:sz w:val="22"/>
        </w:rPr>
        <w:t xml:space="preserve"> supporterà </w:t>
      </w:r>
      <w:r w:rsidR="00170FB0">
        <w:rPr>
          <w:rFonts w:ascii="DecimaWE Rg" w:hAnsi="DecimaWE Rg" w:cs="Times New Roman"/>
          <w:sz w:val="22"/>
        </w:rPr>
        <w:t xml:space="preserve">ERSA </w:t>
      </w:r>
      <w:r w:rsidR="002B2710" w:rsidRPr="002B2710">
        <w:rPr>
          <w:rFonts w:ascii="DecimaWE Rg" w:hAnsi="DecimaWE Rg" w:cs="Times New Roman"/>
          <w:sz w:val="22"/>
        </w:rPr>
        <w:t>nella misura in cui le informazioni richieste o necessarie per l’Autorità Garante siano esclusivamente in possesso del Responsabile o di suoi eventuali sub-Responsabili</w:t>
      </w:r>
      <w:r>
        <w:rPr>
          <w:rFonts w:ascii="DecimaWE Rg" w:hAnsi="DecimaWE Rg" w:cs="Times New Roman"/>
          <w:sz w:val="22"/>
        </w:rPr>
        <w:t>;</w:t>
      </w:r>
    </w:p>
    <w:p w14:paraId="68F62F8E" w14:textId="5EDF12CD" w:rsidR="00B90367" w:rsidRPr="00B90367" w:rsidRDefault="00B90367" w:rsidP="00B90367">
      <w:pPr>
        <w:pStyle w:val="Paragrafoelenco"/>
        <w:numPr>
          <w:ilvl w:val="0"/>
          <w:numId w:val="25"/>
        </w:numPr>
        <w:ind w:right="0"/>
        <w:rPr>
          <w:rFonts w:ascii="DecimaWE Rg" w:hAnsi="DecimaWE Rg" w:cs="Times New Roman"/>
          <w:sz w:val="22"/>
        </w:rPr>
      </w:pPr>
      <w:r>
        <w:rPr>
          <w:rFonts w:ascii="DecimaWE Rg" w:hAnsi="DecimaWE Rg" w:cs="Times New Roman"/>
          <w:sz w:val="22"/>
        </w:rPr>
        <w:t>il Responsabile</w:t>
      </w:r>
      <w:r w:rsidRPr="00B90367">
        <w:rPr>
          <w:rFonts w:ascii="DecimaWE Rg" w:hAnsi="DecimaWE Rg" w:cs="Times New Roman"/>
          <w:sz w:val="22"/>
        </w:rPr>
        <w:t xml:space="preserve">, su eventuale richiesta </w:t>
      </w:r>
      <w:r w:rsidR="00285D8C">
        <w:rPr>
          <w:rFonts w:ascii="DecimaWE Rg" w:hAnsi="DecimaWE Rg" w:cs="Times New Roman"/>
          <w:sz w:val="22"/>
        </w:rPr>
        <w:t>di ERSA</w:t>
      </w:r>
      <w:r w:rsidRPr="00B90367">
        <w:rPr>
          <w:rFonts w:ascii="DecimaWE Rg" w:hAnsi="DecimaWE Rg" w:cs="Times New Roman"/>
          <w:sz w:val="22"/>
        </w:rPr>
        <w:t xml:space="preserve">, </w:t>
      </w:r>
      <w:r w:rsidR="00893A82" w:rsidRPr="00B90367">
        <w:rPr>
          <w:rFonts w:ascii="DecimaWE Rg" w:hAnsi="DecimaWE Rg" w:cs="Times New Roman"/>
          <w:sz w:val="22"/>
        </w:rPr>
        <w:t>è tenuto inoltre</w:t>
      </w:r>
      <w:r w:rsidRPr="00B90367">
        <w:rPr>
          <w:rFonts w:ascii="DecimaWE Rg" w:hAnsi="DecimaWE Rg" w:cs="Times New Roman"/>
          <w:sz w:val="22"/>
        </w:rPr>
        <w:t xml:space="preserve"> ad assistere quest’ultim</w:t>
      </w:r>
      <w:r w:rsidR="00DD451E">
        <w:rPr>
          <w:rFonts w:ascii="DecimaWE Rg" w:hAnsi="DecimaWE Rg" w:cs="Times New Roman"/>
          <w:sz w:val="22"/>
        </w:rPr>
        <w:t>a</w:t>
      </w:r>
      <w:r w:rsidRPr="00B90367">
        <w:rPr>
          <w:rFonts w:ascii="DecimaWE Rg" w:hAnsi="DecimaWE Rg" w:cs="Times New Roman"/>
          <w:sz w:val="22"/>
        </w:rPr>
        <w:t xml:space="preserve"> nello svolgimento della valutazione d’impatto sulla protezione dei dati, conformemente a quanto prescritto dall’articolo 35 del GDPR e nella eventuale consultazione del Garante per la protezione dei dati personali, prevista dall’articolo 36 del GDPR;</w:t>
      </w:r>
    </w:p>
    <w:p w14:paraId="478B5CA9" w14:textId="6715E170" w:rsidR="00B90367" w:rsidRPr="00B90367" w:rsidRDefault="00B90367" w:rsidP="00B90367">
      <w:pPr>
        <w:pStyle w:val="Paragrafoelenco"/>
        <w:numPr>
          <w:ilvl w:val="0"/>
          <w:numId w:val="25"/>
        </w:numPr>
        <w:ind w:right="0"/>
        <w:rPr>
          <w:rFonts w:ascii="DecimaWE Rg" w:hAnsi="DecimaWE Rg" w:cs="Times New Roman"/>
          <w:sz w:val="22"/>
        </w:rPr>
      </w:pPr>
      <w:r>
        <w:rPr>
          <w:rFonts w:ascii="DecimaWE Rg" w:hAnsi="DecimaWE Rg" w:cs="Times New Roman"/>
          <w:sz w:val="22"/>
        </w:rPr>
        <w:t>il Responsabile</w:t>
      </w:r>
      <w:r w:rsidRPr="00B90367">
        <w:rPr>
          <w:rFonts w:ascii="DecimaWE Rg" w:hAnsi="DecimaWE Rg" w:cs="Times New Roman"/>
          <w:sz w:val="22"/>
        </w:rPr>
        <w:t>, qualora riceva istanze degli interessati in esercizio dei loro diritti di cui dall’articolo 15 all’articolo 22 del GDPR, è tenut</w:t>
      </w:r>
      <w:r w:rsidR="00EC6EF3">
        <w:rPr>
          <w:rFonts w:ascii="DecimaWE Rg" w:hAnsi="DecimaWE Rg" w:cs="Times New Roman"/>
          <w:sz w:val="22"/>
        </w:rPr>
        <w:t>o</w:t>
      </w:r>
      <w:r w:rsidRPr="00B90367">
        <w:rPr>
          <w:rFonts w:ascii="DecimaWE Rg" w:hAnsi="DecimaWE Rg" w:cs="Times New Roman"/>
          <w:sz w:val="22"/>
        </w:rPr>
        <w:t xml:space="preserve"> a: </w:t>
      </w:r>
    </w:p>
    <w:p w14:paraId="6A2218B9" w14:textId="439C97BA" w:rsidR="00434F41" w:rsidRDefault="00B90367" w:rsidP="00434F41">
      <w:pPr>
        <w:pStyle w:val="Paragrafoelenco"/>
        <w:numPr>
          <w:ilvl w:val="0"/>
          <w:numId w:val="31"/>
        </w:numPr>
        <w:ind w:right="0"/>
        <w:rPr>
          <w:rFonts w:ascii="DecimaWE Rg" w:hAnsi="DecimaWE Rg" w:cs="Times New Roman"/>
          <w:sz w:val="22"/>
        </w:rPr>
      </w:pPr>
      <w:r w:rsidRPr="00B90367">
        <w:rPr>
          <w:rFonts w:ascii="DecimaWE Rg" w:hAnsi="DecimaWE Rg" w:cs="Times New Roman"/>
          <w:sz w:val="22"/>
        </w:rPr>
        <w:t xml:space="preserve">darne tempestiva comunicazione scritta </w:t>
      </w:r>
      <w:r w:rsidR="00EC6EF3">
        <w:rPr>
          <w:rFonts w:ascii="DecimaWE Rg" w:hAnsi="DecimaWE Rg" w:cs="Times New Roman"/>
          <w:sz w:val="22"/>
        </w:rPr>
        <w:t>a ERSA</w:t>
      </w:r>
      <w:r w:rsidRPr="00B90367">
        <w:rPr>
          <w:rFonts w:ascii="DecimaWE Rg" w:hAnsi="DecimaWE Rg" w:cs="Times New Roman"/>
          <w:sz w:val="22"/>
        </w:rPr>
        <w:t xml:space="preserve"> o al Responsabile della Protezione dei Dati (RPD) di ERSA, allegando copia della richiesta; </w:t>
      </w:r>
    </w:p>
    <w:p w14:paraId="57DC4EBE" w14:textId="1B85042C" w:rsidR="00B90367" w:rsidRPr="00434F41" w:rsidRDefault="00B90367" w:rsidP="00434F41">
      <w:pPr>
        <w:pStyle w:val="Paragrafoelenco"/>
        <w:numPr>
          <w:ilvl w:val="0"/>
          <w:numId w:val="31"/>
        </w:numPr>
        <w:ind w:right="0"/>
        <w:rPr>
          <w:rFonts w:ascii="DecimaWE Rg" w:hAnsi="DecimaWE Rg" w:cs="Times New Roman"/>
          <w:sz w:val="22"/>
        </w:rPr>
      </w:pPr>
      <w:r w:rsidRPr="00434F41">
        <w:rPr>
          <w:rFonts w:ascii="DecimaWE Rg" w:hAnsi="DecimaWE Rg" w:cs="Times New Roman"/>
          <w:sz w:val="22"/>
        </w:rPr>
        <w:t xml:space="preserve">valutare con </w:t>
      </w:r>
      <w:r w:rsidR="00D65066">
        <w:rPr>
          <w:rFonts w:ascii="DecimaWE Rg" w:hAnsi="DecimaWE Rg" w:cs="Times New Roman"/>
          <w:sz w:val="22"/>
        </w:rPr>
        <w:t>ERSA</w:t>
      </w:r>
      <w:r w:rsidRPr="00434F41">
        <w:rPr>
          <w:rFonts w:ascii="DecimaWE Rg" w:hAnsi="DecimaWE Rg" w:cs="Times New Roman"/>
          <w:sz w:val="22"/>
        </w:rPr>
        <w:t xml:space="preserve"> e con il Responsabile della Protezione dei Dati (RPD) di ERSA la legittimità delle richieste;</w:t>
      </w:r>
    </w:p>
    <w:p w14:paraId="39C5A69E" w14:textId="7AE27B4A" w:rsidR="00B90367" w:rsidRPr="000F17D7" w:rsidRDefault="00B90367" w:rsidP="000F17D7">
      <w:pPr>
        <w:pStyle w:val="Paragrafoelenco"/>
        <w:numPr>
          <w:ilvl w:val="0"/>
          <w:numId w:val="31"/>
        </w:numPr>
        <w:ind w:right="0"/>
        <w:rPr>
          <w:rFonts w:ascii="DecimaWE Rg" w:hAnsi="DecimaWE Rg" w:cs="Times New Roman"/>
          <w:sz w:val="22"/>
        </w:rPr>
      </w:pPr>
      <w:r w:rsidRPr="000F17D7">
        <w:rPr>
          <w:rFonts w:ascii="DecimaWE Rg" w:hAnsi="DecimaWE Rg" w:cs="Times New Roman"/>
          <w:sz w:val="22"/>
        </w:rPr>
        <w:t xml:space="preserve">coordinarsi con </w:t>
      </w:r>
      <w:r w:rsidR="00F95D34">
        <w:rPr>
          <w:rFonts w:ascii="DecimaWE Rg" w:hAnsi="DecimaWE Rg" w:cs="Times New Roman"/>
          <w:sz w:val="22"/>
        </w:rPr>
        <w:t>ERSA</w:t>
      </w:r>
      <w:r w:rsidRPr="000F17D7">
        <w:rPr>
          <w:rFonts w:ascii="DecimaWE Rg" w:hAnsi="DecimaWE Rg" w:cs="Times New Roman"/>
          <w:sz w:val="22"/>
        </w:rPr>
        <w:t xml:space="preserve"> e con il Responsabile della Protezione dei Dati (RPD) di ERSA al fine di soddisfare le richieste ritenute legittime;</w:t>
      </w:r>
    </w:p>
    <w:p w14:paraId="6E95BBD6" w14:textId="16B0F78E" w:rsidR="00B90367" w:rsidRPr="00B90367" w:rsidRDefault="000F17D7" w:rsidP="00B90367">
      <w:pPr>
        <w:pStyle w:val="Paragrafoelenco"/>
        <w:numPr>
          <w:ilvl w:val="0"/>
          <w:numId w:val="25"/>
        </w:numPr>
        <w:ind w:right="0"/>
        <w:rPr>
          <w:rFonts w:ascii="DecimaWE Rg" w:hAnsi="DecimaWE Rg" w:cs="Times New Roman"/>
          <w:sz w:val="22"/>
        </w:rPr>
      </w:pPr>
      <w:r>
        <w:rPr>
          <w:rFonts w:ascii="DecimaWE Rg" w:hAnsi="DecimaWE Rg" w:cs="Times New Roman"/>
          <w:sz w:val="22"/>
        </w:rPr>
        <w:t xml:space="preserve">il </w:t>
      </w:r>
      <w:r w:rsidR="00893A82">
        <w:rPr>
          <w:rFonts w:ascii="DecimaWE Rg" w:hAnsi="DecimaWE Rg" w:cs="Times New Roman"/>
          <w:sz w:val="22"/>
        </w:rPr>
        <w:t>Responsabile</w:t>
      </w:r>
      <w:r w:rsidR="00B90367" w:rsidRPr="00B90367">
        <w:rPr>
          <w:rFonts w:ascii="DecimaWE Rg" w:hAnsi="DecimaWE Rg" w:cs="Times New Roman"/>
          <w:sz w:val="22"/>
        </w:rPr>
        <w:t xml:space="preserve"> garantisce gli adempimenti e le incombenze anche formali verso l’Autorità Garante quando richiesto e nei limiti dovuti, disponendosi a collaborare tempestivamente, per quanto di competenza, sia con </w:t>
      </w:r>
      <w:r w:rsidR="00F95D34">
        <w:rPr>
          <w:rFonts w:ascii="DecimaWE Rg" w:hAnsi="DecimaWE Rg" w:cs="Times New Roman"/>
          <w:sz w:val="22"/>
        </w:rPr>
        <w:t>ERSA</w:t>
      </w:r>
      <w:r w:rsidR="005106DA">
        <w:rPr>
          <w:rFonts w:ascii="DecimaWE Rg" w:hAnsi="DecimaWE Rg" w:cs="Times New Roman"/>
          <w:sz w:val="22"/>
        </w:rPr>
        <w:t xml:space="preserve"> </w:t>
      </w:r>
      <w:r w:rsidR="00B90367" w:rsidRPr="00B90367">
        <w:rPr>
          <w:rFonts w:ascii="DecimaWE Rg" w:hAnsi="DecimaWE Rg" w:cs="Times New Roman"/>
          <w:sz w:val="22"/>
        </w:rPr>
        <w:t xml:space="preserve">sia con l’Autorità. In particolare: </w:t>
      </w:r>
    </w:p>
    <w:p w14:paraId="2BC26406" w14:textId="77777777" w:rsidR="000205FC" w:rsidRDefault="00B90367" w:rsidP="000205FC">
      <w:pPr>
        <w:pStyle w:val="Paragrafoelenco"/>
        <w:numPr>
          <w:ilvl w:val="0"/>
          <w:numId w:val="32"/>
        </w:numPr>
        <w:ind w:right="0"/>
        <w:rPr>
          <w:rFonts w:ascii="DecimaWE Rg" w:hAnsi="DecimaWE Rg" w:cs="Times New Roman"/>
          <w:sz w:val="22"/>
        </w:rPr>
      </w:pPr>
      <w:r w:rsidRPr="00B90367">
        <w:rPr>
          <w:rFonts w:ascii="DecimaWE Rg" w:hAnsi="DecimaWE Rg" w:cs="Times New Roman"/>
          <w:sz w:val="22"/>
        </w:rPr>
        <w:t>fornisce informazioni sulle operazioni di trattamento svolte;</w:t>
      </w:r>
    </w:p>
    <w:p w14:paraId="393C151D" w14:textId="77777777" w:rsidR="000205FC" w:rsidRDefault="00B90367" w:rsidP="000205FC">
      <w:pPr>
        <w:pStyle w:val="Paragrafoelenco"/>
        <w:numPr>
          <w:ilvl w:val="0"/>
          <w:numId w:val="32"/>
        </w:numPr>
        <w:ind w:right="0"/>
        <w:rPr>
          <w:rFonts w:ascii="DecimaWE Rg" w:hAnsi="DecimaWE Rg" w:cs="Times New Roman"/>
          <w:sz w:val="22"/>
        </w:rPr>
      </w:pPr>
      <w:r w:rsidRPr="000205FC">
        <w:rPr>
          <w:rFonts w:ascii="DecimaWE Rg" w:hAnsi="DecimaWE Rg" w:cs="Times New Roman"/>
          <w:sz w:val="22"/>
        </w:rPr>
        <w:t>consente l’accesso alle banche dati oggetto delle operazioni di trattamento;</w:t>
      </w:r>
    </w:p>
    <w:p w14:paraId="70D51A33" w14:textId="77777777" w:rsidR="008B1E4D" w:rsidRDefault="00B90367" w:rsidP="008B1E4D">
      <w:pPr>
        <w:pStyle w:val="Paragrafoelenco"/>
        <w:numPr>
          <w:ilvl w:val="0"/>
          <w:numId w:val="32"/>
        </w:numPr>
        <w:ind w:right="0"/>
        <w:rPr>
          <w:rFonts w:ascii="DecimaWE Rg" w:hAnsi="DecimaWE Rg" w:cs="Times New Roman"/>
          <w:sz w:val="22"/>
        </w:rPr>
      </w:pPr>
      <w:r w:rsidRPr="000205FC">
        <w:rPr>
          <w:rFonts w:ascii="DecimaWE Rg" w:hAnsi="DecimaWE Rg" w:cs="Times New Roman"/>
          <w:sz w:val="22"/>
        </w:rPr>
        <w:t xml:space="preserve">consente l’effettuazione di controlli; </w:t>
      </w:r>
    </w:p>
    <w:p w14:paraId="56DC33CD" w14:textId="10964B58" w:rsidR="00B90367" w:rsidRPr="008B1E4D" w:rsidRDefault="00B90367" w:rsidP="008B1E4D">
      <w:pPr>
        <w:pStyle w:val="Paragrafoelenco"/>
        <w:numPr>
          <w:ilvl w:val="0"/>
          <w:numId w:val="32"/>
        </w:numPr>
        <w:ind w:right="0"/>
        <w:rPr>
          <w:rFonts w:ascii="DecimaWE Rg" w:hAnsi="DecimaWE Rg" w:cs="Times New Roman"/>
          <w:sz w:val="22"/>
        </w:rPr>
      </w:pPr>
      <w:r w:rsidRPr="008B1E4D">
        <w:rPr>
          <w:rFonts w:ascii="DecimaWE Rg" w:hAnsi="DecimaWE Rg" w:cs="Times New Roman"/>
          <w:sz w:val="22"/>
        </w:rPr>
        <w:t>compie quanto necessario per una tempestiva esecuzione dei provvedimenti inibitori, di natura temporanea;</w:t>
      </w:r>
    </w:p>
    <w:p w14:paraId="76C85B31" w14:textId="7AC92D2C" w:rsidR="00B90367" w:rsidRDefault="00B90367" w:rsidP="00B90367">
      <w:pPr>
        <w:pStyle w:val="Paragrafoelenco"/>
        <w:numPr>
          <w:ilvl w:val="0"/>
          <w:numId w:val="25"/>
        </w:numPr>
        <w:ind w:right="0"/>
        <w:rPr>
          <w:rFonts w:ascii="DecimaWE Rg" w:hAnsi="DecimaWE Rg" w:cs="Times New Roman"/>
          <w:sz w:val="22"/>
        </w:rPr>
      </w:pPr>
      <w:r w:rsidRPr="00B90367">
        <w:rPr>
          <w:rFonts w:ascii="DecimaWE Rg" w:hAnsi="DecimaWE Rg" w:cs="Times New Roman"/>
          <w:sz w:val="22"/>
        </w:rPr>
        <w:t xml:space="preserve">durante l’esecuzione </w:t>
      </w:r>
      <w:r w:rsidR="00893A82">
        <w:rPr>
          <w:rFonts w:ascii="DecimaWE Rg" w:hAnsi="DecimaWE Rg" w:cs="Times New Roman"/>
          <w:sz w:val="22"/>
        </w:rPr>
        <w:t>del contratto richiamato in premessa</w:t>
      </w:r>
      <w:r w:rsidRPr="00B90367">
        <w:rPr>
          <w:rFonts w:ascii="DecimaWE Rg" w:hAnsi="DecimaWE Rg" w:cs="Times New Roman"/>
          <w:sz w:val="22"/>
        </w:rPr>
        <w:t xml:space="preserve">, nell’eventualità di qualsivoglia modifica della normativa in materia di protezione dei dati personali, che generi nuovi requisiti (ivi incluse nuove misure di sicurezza di natura fisica, logica o organizzativa), </w:t>
      </w:r>
      <w:r w:rsidR="00893A82">
        <w:rPr>
          <w:rFonts w:ascii="DecimaWE Rg" w:hAnsi="DecimaWE Rg" w:cs="Times New Roman"/>
          <w:sz w:val="22"/>
        </w:rPr>
        <w:t xml:space="preserve">il Responsabile </w:t>
      </w:r>
      <w:r w:rsidRPr="00B90367">
        <w:rPr>
          <w:rFonts w:ascii="DecimaWE Rg" w:hAnsi="DecimaWE Rg" w:cs="Times New Roman"/>
          <w:sz w:val="22"/>
        </w:rPr>
        <w:t xml:space="preserve">si impegna a collaborare, nei limiti delle proprie competenze tecniche/organizzative e delle proprie risorse, con </w:t>
      </w:r>
      <w:r w:rsidR="00B42AFC">
        <w:rPr>
          <w:rFonts w:ascii="DecimaWE Rg" w:hAnsi="DecimaWE Rg" w:cs="Times New Roman"/>
          <w:sz w:val="22"/>
        </w:rPr>
        <w:t>ERSA</w:t>
      </w:r>
      <w:r w:rsidRPr="00B90367">
        <w:rPr>
          <w:rFonts w:ascii="DecimaWE Rg" w:hAnsi="DecimaWE Rg" w:cs="Times New Roman"/>
          <w:sz w:val="22"/>
        </w:rPr>
        <w:t xml:space="preserve"> affinché siano sviluppate, adottate ed implementate misure correttive di adeguamento ai nuovi requisiti</w:t>
      </w:r>
      <w:r w:rsidR="008B3EFC">
        <w:rPr>
          <w:rFonts w:ascii="DecimaWE Rg" w:hAnsi="DecimaWE Rg" w:cs="Times New Roman"/>
          <w:sz w:val="22"/>
        </w:rPr>
        <w:t>;</w:t>
      </w:r>
    </w:p>
    <w:p w14:paraId="298445A1" w14:textId="071A48C6" w:rsidR="008B3EFC" w:rsidRPr="00B90367" w:rsidRDefault="008B3EFC" w:rsidP="00B90367">
      <w:pPr>
        <w:pStyle w:val="Paragrafoelenco"/>
        <w:numPr>
          <w:ilvl w:val="0"/>
          <w:numId w:val="25"/>
        </w:numPr>
        <w:ind w:right="0"/>
        <w:rPr>
          <w:rFonts w:ascii="DecimaWE Rg" w:hAnsi="DecimaWE Rg" w:cs="Times New Roman"/>
          <w:sz w:val="22"/>
        </w:rPr>
      </w:pPr>
      <w:r>
        <w:rPr>
          <w:rFonts w:ascii="DecimaWE Rg" w:hAnsi="DecimaWE Rg" w:cs="Times New Roman"/>
          <w:sz w:val="22"/>
        </w:rPr>
        <w:t xml:space="preserve">il Responsabile </w:t>
      </w:r>
      <w:r w:rsidR="009806F8">
        <w:rPr>
          <w:rFonts w:ascii="DecimaWE Rg" w:hAnsi="DecimaWE Rg" w:cs="Times New Roman"/>
          <w:sz w:val="22"/>
        </w:rPr>
        <w:t xml:space="preserve">informerà prontamente </w:t>
      </w:r>
      <w:r w:rsidR="005106DA">
        <w:rPr>
          <w:rFonts w:ascii="DecimaWE Rg" w:hAnsi="DecimaWE Rg" w:cs="Times New Roman"/>
          <w:sz w:val="22"/>
        </w:rPr>
        <w:t>ERSA</w:t>
      </w:r>
      <w:r w:rsidR="009806F8">
        <w:rPr>
          <w:rFonts w:ascii="DecimaWE Rg" w:hAnsi="DecimaWE Rg" w:cs="Times New Roman"/>
          <w:sz w:val="22"/>
        </w:rPr>
        <w:t xml:space="preserve"> qualora, per qualunque motivo, non sia in grado di rispettare le istruzioni sopra riportate.</w:t>
      </w:r>
    </w:p>
    <w:p w14:paraId="58677F82" w14:textId="58709329" w:rsidR="0035747B" w:rsidRPr="0035747B" w:rsidRDefault="0035747B" w:rsidP="0035747B">
      <w:pPr>
        <w:ind w:left="0" w:right="0" w:firstLine="0"/>
        <w:rPr>
          <w:rFonts w:ascii="DecimaWE Rg" w:hAnsi="DecimaWE Rg" w:cs="Times New Roman"/>
          <w:sz w:val="22"/>
        </w:rPr>
      </w:pPr>
      <w:r w:rsidRPr="0035747B">
        <w:rPr>
          <w:rFonts w:ascii="DecimaWE Rg" w:hAnsi="DecimaWE Rg" w:cs="Times New Roman"/>
          <w:sz w:val="22"/>
        </w:rPr>
        <w:t xml:space="preserve">Solamente nel caso in cui il contratto indicato in premessa comporti lo svolgimento di attività di natura informatica e sistemistica sui sistemi ed infrastrutture </w:t>
      </w:r>
      <w:r w:rsidR="00A740DD">
        <w:rPr>
          <w:rFonts w:ascii="DecimaWE Rg" w:hAnsi="DecimaWE Rg" w:cs="Times New Roman"/>
          <w:sz w:val="22"/>
        </w:rPr>
        <w:t>di ERSA</w:t>
      </w:r>
      <w:r w:rsidRPr="0035747B">
        <w:rPr>
          <w:rFonts w:ascii="DecimaWE Rg" w:hAnsi="DecimaWE Rg" w:cs="Times New Roman"/>
          <w:sz w:val="22"/>
        </w:rPr>
        <w:t xml:space="preserve">, accesso a servizi e piattaforme web, in ossequio alla deliberazione del Garante per la protezione dei dati personali </w:t>
      </w:r>
      <w:r w:rsidRPr="0035747B">
        <w:rPr>
          <w:rFonts w:ascii="DecimaWE Rg" w:hAnsi="DecimaWE Rg" w:cs="Times New Roman"/>
          <w:i/>
          <w:iCs/>
          <w:sz w:val="22"/>
        </w:rPr>
        <w:t>“Misure e accorgimenti prescritti ai titolari dei trattamenti effettuati con strumenti elettronici relativamente alle attribuzioni delle funzioni di amministratore di sistema - 27 novembre 2008”</w:t>
      </w:r>
      <w:r w:rsidRPr="0035747B">
        <w:rPr>
          <w:rFonts w:ascii="DecimaWE Rg" w:hAnsi="DecimaWE Rg" w:cs="Times New Roman"/>
          <w:sz w:val="22"/>
        </w:rPr>
        <w:t xml:space="preserve"> (in G.U. n. 300 del 24 dicembre 2008) e </w:t>
      </w:r>
      <w:proofErr w:type="spellStart"/>
      <w:r w:rsidRPr="0035747B">
        <w:rPr>
          <w:rFonts w:ascii="DecimaWE Rg" w:hAnsi="DecimaWE Rg" w:cs="Times New Roman"/>
          <w:sz w:val="22"/>
        </w:rPr>
        <w:t>smi</w:t>
      </w:r>
      <w:proofErr w:type="spellEnd"/>
      <w:r w:rsidRPr="0035747B">
        <w:rPr>
          <w:rFonts w:ascii="DecimaWE Rg" w:hAnsi="DecimaWE Rg" w:cs="Times New Roman"/>
          <w:sz w:val="22"/>
        </w:rPr>
        <w:t>., il Responsabile dovrà altresì:</w:t>
      </w:r>
    </w:p>
    <w:p w14:paraId="159375E6" w14:textId="0EC1B9BA" w:rsidR="0035747B" w:rsidRPr="0035747B" w:rsidRDefault="0035747B" w:rsidP="0035747B">
      <w:pPr>
        <w:numPr>
          <w:ilvl w:val="0"/>
          <w:numId w:val="26"/>
        </w:numPr>
        <w:ind w:right="0"/>
        <w:rPr>
          <w:rFonts w:ascii="DecimaWE Rg" w:hAnsi="DecimaWE Rg" w:cs="Times New Roman"/>
          <w:sz w:val="22"/>
        </w:rPr>
      </w:pPr>
      <w:r w:rsidRPr="0035747B">
        <w:rPr>
          <w:rFonts w:ascii="DecimaWE Rg" w:hAnsi="DecimaWE Rg" w:cs="Times New Roman"/>
          <w:sz w:val="22"/>
        </w:rPr>
        <w:t xml:space="preserve">Nominare quali “Amministratori di sistema” i propri dipendenti e/o collaboratori che avranno accesso e tratteranno dati ed informazioni </w:t>
      </w:r>
      <w:r w:rsidR="0064419F">
        <w:rPr>
          <w:rFonts w:ascii="DecimaWE Rg" w:hAnsi="DecimaWE Rg" w:cs="Times New Roman"/>
          <w:sz w:val="22"/>
        </w:rPr>
        <w:t>di ERSA</w:t>
      </w:r>
      <w:r w:rsidRPr="0035747B">
        <w:rPr>
          <w:rFonts w:ascii="DecimaWE Rg" w:hAnsi="DecimaWE Rg" w:cs="Times New Roman"/>
          <w:sz w:val="22"/>
        </w:rPr>
        <w:t>. La nomina ad Amministratore dovrà avvenire previa valutazione delle caratteristiche di esperienza, capacità e affidabilità dei soggetti designati;</w:t>
      </w:r>
    </w:p>
    <w:p w14:paraId="551EB09A" w14:textId="77777777" w:rsidR="0035747B" w:rsidRPr="0035747B" w:rsidRDefault="0035747B" w:rsidP="0035747B">
      <w:pPr>
        <w:numPr>
          <w:ilvl w:val="0"/>
          <w:numId w:val="26"/>
        </w:numPr>
        <w:ind w:right="0"/>
        <w:rPr>
          <w:rFonts w:ascii="DecimaWE Rg" w:hAnsi="DecimaWE Rg" w:cs="Times New Roman"/>
          <w:sz w:val="22"/>
        </w:rPr>
      </w:pPr>
      <w:r w:rsidRPr="0035747B">
        <w:rPr>
          <w:rFonts w:ascii="DecimaWE Rg" w:hAnsi="DecimaWE Rg" w:cs="Times New Roman"/>
          <w:sz w:val="22"/>
        </w:rPr>
        <w:lastRenderedPageBreak/>
        <w:t>La succitata nomina, redatta obbligatoriamente in forma iscritta, dovrà fornire almeno le seguenti istruzioni:</w:t>
      </w:r>
    </w:p>
    <w:p w14:paraId="1569D8B1" w14:textId="091FD788" w:rsidR="0035747B" w:rsidRPr="0035747B" w:rsidRDefault="0035747B" w:rsidP="0035747B">
      <w:pPr>
        <w:pStyle w:val="Paragrafoelenco"/>
        <w:numPr>
          <w:ilvl w:val="0"/>
          <w:numId w:val="28"/>
        </w:numPr>
        <w:ind w:right="0"/>
        <w:rPr>
          <w:rFonts w:ascii="DecimaWE Rg" w:hAnsi="DecimaWE Rg" w:cs="Times New Roman"/>
          <w:sz w:val="22"/>
        </w:rPr>
      </w:pPr>
      <w:r w:rsidRPr="0035747B">
        <w:rPr>
          <w:rFonts w:ascii="DecimaWE Rg" w:hAnsi="DecimaWE Rg" w:cs="Times New Roman"/>
          <w:sz w:val="22"/>
        </w:rPr>
        <w:t xml:space="preserve">curare un sistema di registrazione degli accessi al sistema informativo </w:t>
      </w:r>
      <w:r w:rsidR="00A740DD">
        <w:rPr>
          <w:rFonts w:ascii="DecimaWE Rg" w:hAnsi="DecimaWE Rg" w:cs="Times New Roman"/>
          <w:sz w:val="22"/>
        </w:rPr>
        <w:t>di ERSA</w:t>
      </w:r>
      <w:r w:rsidRPr="0035747B">
        <w:rPr>
          <w:rFonts w:ascii="DecimaWE Rg" w:hAnsi="DecimaWE Rg" w:cs="Times New Roman"/>
          <w:sz w:val="22"/>
        </w:rPr>
        <w:t xml:space="preserve"> da parte dei propri incaricati o collaboratori, in modo che le registrazioni (access log) consentano di identificare, anche indirettamente, il soggetto che ha avuto accesso al sistema, i dati temporali e la descrizione dell'evento. Tali dati dovranno essere conservati con modalità che ne garantiscano l’immodificabilità</w:t>
      </w:r>
      <w:r>
        <w:rPr>
          <w:rFonts w:ascii="DecimaWE Rg" w:hAnsi="DecimaWE Rg" w:cs="Times New Roman"/>
          <w:sz w:val="22"/>
        </w:rPr>
        <w:t>;</w:t>
      </w:r>
    </w:p>
    <w:p w14:paraId="18AAC27D" w14:textId="77777777" w:rsidR="0035747B" w:rsidRPr="0035747B" w:rsidRDefault="0035747B" w:rsidP="0035747B">
      <w:pPr>
        <w:pStyle w:val="Paragrafoelenco"/>
        <w:numPr>
          <w:ilvl w:val="0"/>
          <w:numId w:val="28"/>
        </w:numPr>
        <w:ind w:right="0"/>
        <w:rPr>
          <w:rFonts w:ascii="DecimaWE Rg" w:hAnsi="DecimaWE Rg" w:cs="Times New Roman"/>
          <w:sz w:val="22"/>
        </w:rPr>
      </w:pPr>
      <w:r w:rsidRPr="0035747B">
        <w:rPr>
          <w:rFonts w:ascii="DecimaWE Rg" w:hAnsi="DecimaWE Rg" w:cs="Times New Roman"/>
          <w:sz w:val="22"/>
        </w:rPr>
        <w:t>attenersi all'applicazione delle misure organizzative, fisiche, procedurali e logiche sulla sicurezza con particolare riferimento a quanto specificato nell’art. 32 del Reg. Ue 679/2016 adottando "appropriate misure tecniche e organizzative" per assicurare "un livello di sicurezza adeguato al rischio " (art. 32, par. 1 Reg. Ue 679/2016) rispetto la tipologia e la mole di dati trattati;</w:t>
      </w:r>
    </w:p>
    <w:p w14:paraId="69F3F41F" w14:textId="31F11C6A" w:rsidR="0035747B" w:rsidRPr="0035747B" w:rsidRDefault="0035747B" w:rsidP="0035747B">
      <w:pPr>
        <w:pStyle w:val="Paragrafoelenco"/>
        <w:numPr>
          <w:ilvl w:val="0"/>
          <w:numId w:val="28"/>
        </w:numPr>
        <w:ind w:right="0"/>
        <w:rPr>
          <w:rFonts w:ascii="DecimaWE Rg" w:hAnsi="DecimaWE Rg" w:cs="Times New Roman"/>
          <w:sz w:val="22"/>
        </w:rPr>
      </w:pPr>
      <w:r w:rsidRPr="0035747B">
        <w:rPr>
          <w:rFonts w:ascii="DecimaWE Rg" w:hAnsi="DecimaWE Rg" w:cs="Times New Roman"/>
          <w:sz w:val="22"/>
        </w:rPr>
        <w:t xml:space="preserve">informare tempestivamente </w:t>
      </w:r>
      <w:r w:rsidR="00DE1A98">
        <w:rPr>
          <w:rFonts w:ascii="DecimaWE Rg" w:hAnsi="DecimaWE Rg" w:cs="Times New Roman"/>
          <w:sz w:val="22"/>
        </w:rPr>
        <w:t>ERSA</w:t>
      </w:r>
      <w:r w:rsidRPr="0035747B">
        <w:rPr>
          <w:rFonts w:ascii="DecimaWE Rg" w:hAnsi="DecimaWE Rg" w:cs="Times New Roman"/>
          <w:sz w:val="22"/>
        </w:rPr>
        <w:t xml:space="preserve"> di ogni violazione di dati personali che possa compromettere le libertà e i diritti dei soggetti interessati, in particolare coadiuvare </w:t>
      </w:r>
      <w:r w:rsidR="00DE1A98">
        <w:rPr>
          <w:rFonts w:ascii="DecimaWE Rg" w:hAnsi="DecimaWE Rg" w:cs="Times New Roman"/>
          <w:sz w:val="22"/>
        </w:rPr>
        <w:t>ERSA</w:t>
      </w:r>
      <w:r w:rsidRPr="0035747B">
        <w:rPr>
          <w:rFonts w:ascii="DecimaWE Rg" w:hAnsi="DecimaWE Rg" w:cs="Times New Roman"/>
          <w:sz w:val="22"/>
        </w:rPr>
        <w:t xml:space="preserve"> nelle comunicazioni all’Autorità di controllo competente ed ai soggetti interessati secondo le disposizioni dell’art. 33 e 34 del Reg. UE 679/2016 senza ingiustificato ritardo e, ove possibile, entro 48 ore dal momento in cui ne è venuto a conoscenza</w:t>
      </w:r>
      <w:r>
        <w:rPr>
          <w:rFonts w:ascii="DecimaWE Rg" w:hAnsi="DecimaWE Rg" w:cs="Times New Roman"/>
          <w:sz w:val="22"/>
        </w:rPr>
        <w:t>;</w:t>
      </w:r>
    </w:p>
    <w:p w14:paraId="4EE94ABD" w14:textId="27B580D5" w:rsidR="0035747B" w:rsidRPr="0035747B" w:rsidRDefault="0035747B" w:rsidP="0035747B">
      <w:pPr>
        <w:pStyle w:val="Paragrafoelenco"/>
        <w:numPr>
          <w:ilvl w:val="0"/>
          <w:numId w:val="28"/>
        </w:numPr>
        <w:ind w:right="0"/>
        <w:rPr>
          <w:rFonts w:ascii="DecimaWE Rg" w:hAnsi="DecimaWE Rg" w:cs="Times New Roman"/>
          <w:sz w:val="22"/>
        </w:rPr>
      </w:pPr>
      <w:r w:rsidRPr="0035747B">
        <w:rPr>
          <w:rFonts w:ascii="DecimaWE Rg" w:hAnsi="DecimaWE Rg" w:cs="Times New Roman"/>
          <w:sz w:val="22"/>
        </w:rPr>
        <w:t xml:space="preserve">se del caso, predisporre e sottoporre </w:t>
      </w:r>
      <w:r w:rsidR="00CA37E2">
        <w:rPr>
          <w:rFonts w:ascii="DecimaWE Rg" w:hAnsi="DecimaWE Rg" w:cs="Times New Roman"/>
          <w:sz w:val="22"/>
        </w:rPr>
        <w:t>a ERSA</w:t>
      </w:r>
      <w:r w:rsidRPr="0035747B">
        <w:rPr>
          <w:rFonts w:ascii="DecimaWE Rg" w:hAnsi="DecimaWE Rg" w:cs="Times New Roman"/>
          <w:sz w:val="22"/>
        </w:rPr>
        <w:t xml:space="preserve"> un programma degli interventi ritenuti utili per migliorare gli aspetti legati alla sicurezza dei dati e dei sistemi;</w:t>
      </w:r>
    </w:p>
    <w:p w14:paraId="66E509B4" w14:textId="7A8A9D91" w:rsidR="0035747B" w:rsidRPr="0035747B" w:rsidRDefault="0035747B" w:rsidP="0035747B">
      <w:pPr>
        <w:pStyle w:val="Paragrafoelenco"/>
        <w:numPr>
          <w:ilvl w:val="0"/>
          <w:numId w:val="28"/>
        </w:numPr>
        <w:ind w:right="0"/>
        <w:rPr>
          <w:rFonts w:ascii="DecimaWE Rg" w:hAnsi="DecimaWE Rg" w:cs="Times New Roman"/>
          <w:sz w:val="22"/>
        </w:rPr>
      </w:pPr>
      <w:r w:rsidRPr="0035747B">
        <w:rPr>
          <w:rFonts w:ascii="DecimaWE Rg" w:hAnsi="DecimaWE Rg" w:cs="Times New Roman"/>
          <w:sz w:val="22"/>
        </w:rPr>
        <w:t xml:space="preserve">comunicare immediatamente </w:t>
      </w:r>
      <w:r w:rsidR="007F3058">
        <w:rPr>
          <w:rFonts w:ascii="DecimaWE Rg" w:hAnsi="DecimaWE Rg" w:cs="Times New Roman"/>
          <w:sz w:val="22"/>
        </w:rPr>
        <w:t>a ERSA</w:t>
      </w:r>
      <w:r w:rsidRPr="0035747B">
        <w:rPr>
          <w:rFonts w:ascii="DecimaWE Rg" w:hAnsi="DecimaWE Rg" w:cs="Times New Roman"/>
          <w:sz w:val="22"/>
        </w:rPr>
        <w:t xml:space="preserve">, e comunque non oltre le 24 ore successive al loro ricevimento, ogni richiesta, ordine o attività di controllo da parte del Garante per la protezione dei dati personali o dell’Autorità Giudiziaria, ai sensi degli articoli 152 e da 157 a 160 del </w:t>
      </w:r>
      <w:proofErr w:type="spellStart"/>
      <w:r w:rsidRPr="0035747B">
        <w:rPr>
          <w:rFonts w:ascii="DecimaWE Rg" w:hAnsi="DecimaWE Rg" w:cs="Times New Roman"/>
          <w:sz w:val="22"/>
        </w:rPr>
        <w:t>D.Lgs.</w:t>
      </w:r>
      <w:proofErr w:type="spellEnd"/>
      <w:r w:rsidRPr="0035747B">
        <w:rPr>
          <w:rFonts w:ascii="DecimaWE Rg" w:hAnsi="DecimaWE Rg" w:cs="Times New Roman"/>
          <w:sz w:val="22"/>
        </w:rPr>
        <w:t xml:space="preserve"> 196/2003;</w:t>
      </w:r>
    </w:p>
    <w:p w14:paraId="7BB21E72" w14:textId="15493095" w:rsidR="0035747B" w:rsidRPr="0035747B" w:rsidRDefault="0035747B" w:rsidP="0035747B">
      <w:pPr>
        <w:pStyle w:val="Paragrafoelenco"/>
        <w:numPr>
          <w:ilvl w:val="0"/>
          <w:numId w:val="28"/>
        </w:numPr>
        <w:ind w:right="0"/>
        <w:rPr>
          <w:rFonts w:ascii="DecimaWE Rg" w:hAnsi="DecimaWE Rg" w:cs="Times New Roman"/>
          <w:sz w:val="22"/>
        </w:rPr>
      </w:pPr>
      <w:r w:rsidRPr="0035747B">
        <w:rPr>
          <w:rFonts w:ascii="DecimaWE Rg" w:hAnsi="DecimaWE Rg" w:cs="Times New Roman"/>
          <w:sz w:val="22"/>
        </w:rPr>
        <w:t xml:space="preserve">rispondere tempestivamente ed in modo esaustivo alle richieste e ai questionari eventualmente inviati </w:t>
      </w:r>
      <w:r w:rsidR="008F23D1">
        <w:rPr>
          <w:rFonts w:ascii="DecimaWE Rg" w:hAnsi="DecimaWE Rg" w:cs="Times New Roman"/>
          <w:sz w:val="22"/>
        </w:rPr>
        <w:t>da ERSA</w:t>
      </w:r>
      <w:r w:rsidRPr="0035747B">
        <w:rPr>
          <w:rFonts w:ascii="DecimaWE Rg" w:hAnsi="DecimaWE Rg" w:cs="Times New Roman"/>
          <w:sz w:val="22"/>
        </w:rPr>
        <w:t xml:space="preserve"> per monitorare e vigilare sulle misure di sicurezza poste in essere e, più in generale, sull’applicazione del Reg. UE 679/2016;</w:t>
      </w:r>
    </w:p>
    <w:p w14:paraId="7B46F65E" w14:textId="77777777" w:rsidR="0035747B" w:rsidRDefault="0035747B" w:rsidP="0035747B">
      <w:pPr>
        <w:pStyle w:val="Paragrafoelenco"/>
        <w:numPr>
          <w:ilvl w:val="0"/>
          <w:numId w:val="28"/>
        </w:numPr>
        <w:ind w:right="0"/>
        <w:rPr>
          <w:rFonts w:ascii="DecimaWE Rg" w:hAnsi="DecimaWE Rg" w:cs="Times New Roman"/>
          <w:sz w:val="22"/>
        </w:rPr>
      </w:pPr>
      <w:r w:rsidRPr="0035747B">
        <w:rPr>
          <w:rFonts w:ascii="DecimaWE Rg" w:hAnsi="DecimaWE Rg" w:cs="Times New Roman"/>
          <w:sz w:val="22"/>
        </w:rPr>
        <w:t>in caso di manutenzioni del sistema, qualora sia effettuato un back up informatico che comporti il salvataggio dei dati su supporti o in cloud, adottare misure di prevenzione dal rischio di sottrazione o accesso non autorizzato e cancellare il back up a conclusione dei lavori.</w:t>
      </w:r>
    </w:p>
    <w:p w14:paraId="50020144" w14:textId="77777777" w:rsidR="00C942C4" w:rsidRDefault="00C942C4" w:rsidP="00C942C4">
      <w:pPr>
        <w:ind w:left="0" w:right="0" w:firstLine="0"/>
        <w:rPr>
          <w:rFonts w:ascii="DecimaWE Rg" w:hAnsi="DecimaWE Rg" w:cs="Times New Roman"/>
          <w:sz w:val="22"/>
        </w:rPr>
      </w:pPr>
    </w:p>
    <w:p w14:paraId="2EC1A55A" w14:textId="19EC1F80" w:rsidR="00C942C4" w:rsidRPr="00C942C4" w:rsidRDefault="00C942C4" w:rsidP="00C942C4">
      <w:pPr>
        <w:ind w:left="0" w:right="0" w:firstLine="0"/>
        <w:rPr>
          <w:rFonts w:ascii="DecimaWE Rg" w:hAnsi="DecimaWE Rg" w:cs="Times New Roman"/>
          <w:b/>
          <w:sz w:val="22"/>
        </w:rPr>
      </w:pPr>
      <w:r w:rsidRPr="00C942C4">
        <w:rPr>
          <w:rFonts w:ascii="DecimaWE Rg" w:hAnsi="DecimaWE Rg" w:cs="Times New Roman"/>
          <w:b/>
          <w:sz w:val="22"/>
        </w:rPr>
        <w:t>4. Garanzie prestate dal Responsabile</w:t>
      </w:r>
      <w:r>
        <w:rPr>
          <w:rFonts w:ascii="DecimaWE Rg" w:hAnsi="DecimaWE Rg" w:cs="Times New Roman"/>
          <w:b/>
          <w:sz w:val="22"/>
        </w:rPr>
        <w:t>.</w:t>
      </w:r>
    </w:p>
    <w:p w14:paraId="55F13780" w14:textId="77777777" w:rsidR="00C942C4" w:rsidRPr="00C942C4" w:rsidRDefault="00C942C4" w:rsidP="00C942C4">
      <w:pPr>
        <w:ind w:left="0" w:right="0" w:firstLine="0"/>
        <w:rPr>
          <w:rFonts w:ascii="DecimaWE Rg" w:hAnsi="DecimaWE Rg" w:cs="Times New Roman"/>
          <w:sz w:val="22"/>
        </w:rPr>
      </w:pPr>
      <w:r w:rsidRPr="00C942C4">
        <w:rPr>
          <w:rFonts w:ascii="DecimaWE Rg" w:hAnsi="DecimaWE Rg" w:cs="Times New Roman"/>
          <w:sz w:val="22"/>
        </w:rPr>
        <w:t xml:space="preserve">Il Responsabile garantisce che i dati saranno custoditi e controllati in modo da ridurre al minimo, mediante l'adozione di idonee e preventive misure di sicurezza, i rischi di loro distribuzione o perdita, anche accidentale, di accesso non autorizzato o di trattamento non consentito o non conforme alle finalità del contratto. </w:t>
      </w:r>
    </w:p>
    <w:p w14:paraId="21EB001F" w14:textId="77777777" w:rsidR="00C942C4" w:rsidRPr="00C942C4" w:rsidRDefault="00C942C4" w:rsidP="00C942C4">
      <w:pPr>
        <w:ind w:left="0" w:right="0" w:firstLine="0"/>
        <w:rPr>
          <w:rFonts w:ascii="DecimaWE Rg" w:hAnsi="DecimaWE Rg" w:cs="Times New Roman"/>
          <w:sz w:val="22"/>
        </w:rPr>
      </w:pPr>
      <w:r w:rsidRPr="00C942C4">
        <w:rPr>
          <w:rFonts w:ascii="DecimaWE Rg" w:hAnsi="DecimaWE Rg" w:cs="Times New Roman"/>
          <w:sz w:val="22"/>
        </w:rPr>
        <w:t xml:space="preserve">Tali dati dovranno essere trattati dal Responsabile esclusivamente al fine di adempiere alle obbligazioni che le derivano dal contratto. Conseguentemente </w:t>
      </w:r>
      <w:r w:rsidRPr="00C942C4">
        <w:rPr>
          <w:rFonts w:ascii="DecimaWE Rg" w:hAnsi="DecimaWE Rg" w:cs="Times New Roman"/>
          <w:sz w:val="22"/>
          <w:u w:val="single"/>
        </w:rPr>
        <w:t>i dati non saranno</w:t>
      </w:r>
      <w:r w:rsidRPr="00C942C4">
        <w:rPr>
          <w:rFonts w:ascii="DecimaWE Rg" w:hAnsi="DecimaWE Rg" w:cs="Times New Roman"/>
          <w:sz w:val="22"/>
        </w:rPr>
        <w:t xml:space="preserve">: </w:t>
      </w:r>
    </w:p>
    <w:p w14:paraId="5062ACC7" w14:textId="39AA885C" w:rsidR="00C942C4" w:rsidRDefault="00C942C4" w:rsidP="00C942C4">
      <w:pPr>
        <w:pStyle w:val="Paragrafoelenco"/>
        <w:numPr>
          <w:ilvl w:val="0"/>
          <w:numId w:val="30"/>
        </w:numPr>
        <w:ind w:right="0"/>
        <w:rPr>
          <w:rFonts w:ascii="DecimaWE Rg" w:hAnsi="DecimaWE Rg" w:cs="Times New Roman"/>
          <w:sz w:val="22"/>
        </w:rPr>
      </w:pPr>
      <w:r w:rsidRPr="00C942C4">
        <w:rPr>
          <w:rFonts w:ascii="DecimaWE Rg" w:hAnsi="DecimaWE Rg" w:cs="Times New Roman"/>
          <w:sz w:val="22"/>
        </w:rPr>
        <w:t xml:space="preserve">utilizzati in proprio e comunque per finalità diverse da quelle riportate </w:t>
      </w:r>
      <w:r w:rsidR="007D65EA">
        <w:rPr>
          <w:rFonts w:ascii="DecimaWE Rg" w:hAnsi="DecimaWE Rg" w:cs="Times New Roman"/>
          <w:sz w:val="22"/>
        </w:rPr>
        <w:t>all’</w:t>
      </w:r>
      <w:r>
        <w:rPr>
          <w:rFonts w:ascii="DecimaWE Rg" w:hAnsi="DecimaWE Rg" w:cs="Times New Roman"/>
          <w:sz w:val="22"/>
        </w:rPr>
        <w:t>art</w:t>
      </w:r>
      <w:r w:rsidR="00280E8E">
        <w:rPr>
          <w:rFonts w:ascii="DecimaWE Rg" w:hAnsi="DecimaWE Rg" w:cs="Times New Roman"/>
          <w:sz w:val="22"/>
        </w:rPr>
        <w:t>icolo</w:t>
      </w:r>
      <w:r>
        <w:rPr>
          <w:rFonts w:ascii="DecimaWE Rg" w:hAnsi="DecimaWE Rg" w:cs="Times New Roman"/>
          <w:sz w:val="22"/>
        </w:rPr>
        <w:t xml:space="preserve"> </w:t>
      </w:r>
      <w:r w:rsidR="007D65EA">
        <w:rPr>
          <w:rFonts w:ascii="DecimaWE Rg" w:hAnsi="DecimaWE Rg" w:cs="Times New Roman"/>
          <w:sz w:val="22"/>
        </w:rPr>
        <w:t>1</w:t>
      </w:r>
      <w:r w:rsidRPr="00C942C4">
        <w:rPr>
          <w:rFonts w:ascii="DecimaWE Rg" w:hAnsi="DecimaWE Rg" w:cs="Times New Roman"/>
          <w:sz w:val="22"/>
        </w:rPr>
        <w:t>;</w:t>
      </w:r>
    </w:p>
    <w:p w14:paraId="4F3878A9" w14:textId="77777777" w:rsidR="00C942C4" w:rsidRDefault="00C942C4" w:rsidP="00C942C4">
      <w:pPr>
        <w:pStyle w:val="Paragrafoelenco"/>
        <w:numPr>
          <w:ilvl w:val="0"/>
          <w:numId w:val="30"/>
        </w:numPr>
        <w:ind w:right="0"/>
        <w:rPr>
          <w:rFonts w:ascii="DecimaWE Rg" w:hAnsi="DecimaWE Rg" w:cs="Times New Roman"/>
          <w:sz w:val="22"/>
        </w:rPr>
      </w:pPr>
      <w:r w:rsidRPr="00C942C4">
        <w:rPr>
          <w:rFonts w:ascii="DecimaWE Rg" w:hAnsi="DecimaWE Rg" w:cs="Times New Roman"/>
          <w:sz w:val="22"/>
        </w:rPr>
        <w:t xml:space="preserve">oggetto di cessione o di concessione d'uso a terzi, totale o parziale, a qualsiasi titolo; </w:t>
      </w:r>
    </w:p>
    <w:p w14:paraId="6143CB94" w14:textId="6095C722" w:rsidR="00C942C4" w:rsidRPr="00C942C4" w:rsidRDefault="00C942C4" w:rsidP="00C942C4">
      <w:pPr>
        <w:pStyle w:val="Paragrafoelenco"/>
        <w:numPr>
          <w:ilvl w:val="0"/>
          <w:numId w:val="30"/>
        </w:numPr>
        <w:ind w:right="0"/>
        <w:rPr>
          <w:rFonts w:ascii="DecimaWE Rg" w:hAnsi="DecimaWE Rg" w:cs="Times New Roman"/>
          <w:sz w:val="22"/>
        </w:rPr>
      </w:pPr>
      <w:r w:rsidRPr="00C942C4">
        <w:rPr>
          <w:rFonts w:ascii="DecimaWE Rg" w:hAnsi="DecimaWE Rg" w:cs="Times New Roman"/>
          <w:sz w:val="22"/>
        </w:rPr>
        <w:t xml:space="preserve">duplicati o riprodotti, in proprio, per finalità diverse da quelle riportate </w:t>
      </w:r>
      <w:r w:rsidR="007D65EA">
        <w:rPr>
          <w:rFonts w:ascii="DecimaWE Rg" w:hAnsi="DecimaWE Rg" w:cs="Times New Roman"/>
          <w:sz w:val="22"/>
        </w:rPr>
        <w:t>all’art</w:t>
      </w:r>
      <w:r w:rsidR="005B1056">
        <w:rPr>
          <w:rFonts w:ascii="DecimaWE Rg" w:hAnsi="DecimaWE Rg" w:cs="Times New Roman"/>
          <w:sz w:val="22"/>
        </w:rPr>
        <w:t>icolo</w:t>
      </w:r>
      <w:r w:rsidR="007D65EA">
        <w:rPr>
          <w:rFonts w:ascii="DecimaWE Rg" w:hAnsi="DecimaWE Rg" w:cs="Times New Roman"/>
          <w:sz w:val="22"/>
        </w:rPr>
        <w:t xml:space="preserve"> 1</w:t>
      </w:r>
      <w:r w:rsidRPr="00C942C4">
        <w:rPr>
          <w:rFonts w:ascii="DecimaWE Rg" w:hAnsi="DecimaWE Rg" w:cs="Times New Roman"/>
          <w:sz w:val="22"/>
        </w:rPr>
        <w:t>.</w:t>
      </w:r>
    </w:p>
    <w:p w14:paraId="741FF1EE" w14:textId="0CFD7D92" w:rsidR="00EB0561" w:rsidRDefault="00C942C4" w:rsidP="0013784A">
      <w:pPr>
        <w:ind w:left="0" w:right="0"/>
        <w:rPr>
          <w:rFonts w:ascii="DecimaWE Rg" w:hAnsi="DecimaWE Rg" w:cs="Times New Roman"/>
          <w:sz w:val="22"/>
          <w:highlight w:val="green"/>
        </w:rPr>
      </w:pPr>
      <w:r w:rsidRPr="00C942C4">
        <w:rPr>
          <w:rFonts w:ascii="DecimaWE Rg" w:hAnsi="DecimaWE Rg" w:cs="Times New Roman"/>
          <w:sz w:val="22"/>
        </w:rPr>
        <w:t xml:space="preserve">Il Responsabile si impegna a non cedere, non consegnare, non copiare, non riprodurre, non comunicare, non divulgare, non rendere disponibili in qualsiasi modo o a qualsiasi titolo a terzi, le informazioni acquisite nell'esecuzione dei servizi resi </w:t>
      </w:r>
      <w:r w:rsidR="001B49AA">
        <w:rPr>
          <w:rFonts w:ascii="DecimaWE Rg" w:hAnsi="DecimaWE Rg" w:cs="Times New Roman"/>
          <w:sz w:val="22"/>
        </w:rPr>
        <w:t>a favore di ERSA</w:t>
      </w:r>
      <w:r w:rsidRPr="00C942C4">
        <w:rPr>
          <w:rFonts w:ascii="DecimaWE Rg" w:hAnsi="DecimaWE Rg" w:cs="Times New Roman"/>
          <w:sz w:val="22"/>
        </w:rPr>
        <w:t>.</w:t>
      </w:r>
      <w:r w:rsidR="0013784A" w:rsidRPr="0013784A">
        <w:rPr>
          <w:rFonts w:ascii="DecimaWE Rg" w:hAnsi="DecimaWE Rg" w:cs="Times New Roman"/>
          <w:sz w:val="22"/>
          <w:highlight w:val="green"/>
        </w:rPr>
        <w:t xml:space="preserve"> </w:t>
      </w:r>
    </w:p>
    <w:p w14:paraId="5102FDAC" w14:textId="275C0A5A" w:rsidR="0013784A" w:rsidRDefault="00E7010A" w:rsidP="0013784A">
      <w:pPr>
        <w:ind w:left="0" w:right="0"/>
        <w:rPr>
          <w:rFonts w:ascii="DecimaWE Rg" w:hAnsi="DecimaWE Rg" w:cs="Times New Roman"/>
          <w:sz w:val="22"/>
        </w:rPr>
      </w:pPr>
      <w:r w:rsidRPr="00F97F50">
        <w:rPr>
          <w:rFonts w:ascii="DecimaWE Rg" w:hAnsi="DecimaWE Rg" w:cs="Times New Roman"/>
          <w:sz w:val="22"/>
        </w:rPr>
        <w:t>Il Responsabile</w:t>
      </w:r>
      <w:r w:rsidR="00564714">
        <w:rPr>
          <w:rFonts w:ascii="DecimaWE Rg" w:hAnsi="DecimaWE Rg" w:cs="Times New Roman"/>
          <w:sz w:val="22"/>
        </w:rPr>
        <w:t xml:space="preserve"> </w:t>
      </w:r>
      <w:r w:rsidR="00F97F50" w:rsidRPr="00F97F50">
        <w:rPr>
          <w:rFonts w:ascii="DecimaWE Rg" w:hAnsi="DecimaWE Rg" w:cs="Times New Roman"/>
          <w:sz w:val="22"/>
        </w:rPr>
        <w:t xml:space="preserve">garantisce la </w:t>
      </w:r>
      <w:r w:rsidR="0013784A" w:rsidRPr="00F97F50">
        <w:rPr>
          <w:rFonts w:ascii="DecimaWE Rg" w:hAnsi="DecimaWE Rg" w:cs="Times New Roman"/>
          <w:sz w:val="22"/>
        </w:rPr>
        <w:t>tenut</w:t>
      </w:r>
      <w:r w:rsidR="00F97F50" w:rsidRPr="00F97F50">
        <w:rPr>
          <w:rFonts w:ascii="DecimaWE Rg" w:hAnsi="DecimaWE Rg" w:cs="Times New Roman"/>
          <w:sz w:val="22"/>
        </w:rPr>
        <w:t xml:space="preserve">a </w:t>
      </w:r>
      <w:r w:rsidR="001432DD">
        <w:rPr>
          <w:rFonts w:ascii="DecimaWE Rg" w:hAnsi="DecimaWE Rg" w:cs="Times New Roman"/>
          <w:sz w:val="22"/>
        </w:rPr>
        <w:t>di</w:t>
      </w:r>
      <w:r w:rsidR="0013784A" w:rsidRPr="00F97F50">
        <w:rPr>
          <w:rFonts w:ascii="DecimaWE Rg" w:hAnsi="DecimaWE Rg" w:cs="Times New Roman"/>
          <w:sz w:val="22"/>
        </w:rPr>
        <w:t xml:space="preserve"> un Registro delle attività di Trattamento effettuate sotto la propria responsabilità</w:t>
      </w:r>
      <w:r w:rsidR="00564714">
        <w:rPr>
          <w:rFonts w:ascii="DecimaWE Rg" w:hAnsi="DecimaWE Rg" w:cs="Times New Roman"/>
          <w:sz w:val="22"/>
        </w:rPr>
        <w:t>, in conformità</w:t>
      </w:r>
      <w:r w:rsidR="00564714" w:rsidRPr="00564714">
        <w:rPr>
          <w:rFonts w:ascii="DecimaWE Rg" w:hAnsi="DecimaWE Rg" w:cs="Times New Roman"/>
          <w:sz w:val="22"/>
        </w:rPr>
        <w:t xml:space="preserve"> </w:t>
      </w:r>
      <w:r w:rsidR="00564714">
        <w:rPr>
          <w:rFonts w:ascii="DecimaWE Rg" w:hAnsi="DecimaWE Rg" w:cs="Times New Roman"/>
          <w:sz w:val="22"/>
        </w:rPr>
        <w:t xml:space="preserve">a quanto stabilito </w:t>
      </w:r>
      <w:r w:rsidR="00564714" w:rsidRPr="00F97F50">
        <w:rPr>
          <w:rFonts w:ascii="DecimaWE Rg" w:hAnsi="DecimaWE Rg" w:cs="Times New Roman"/>
          <w:sz w:val="22"/>
        </w:rPr>
        <w:t>d</w:t>
      </w:r>
      <w:r w:rsidR="00564714">
        <w:rPr>
          <w:rFonts w:ascii="DecimaWE Rg" w:hAnsi="DecimaWE Rg" w:cs="Times New Roman"/>
          <w:sz w:val="22"/>
        </w:rPr>
        <w:t>a</w:t>
      </w:r>
      <w:r w:rsidR="00564714" w:rsidRPr="00F97F50">
        <w:rPr>
          <w:rFonts w:ascii="DecimaWE Rg" w:hAnsi="DecimaWE Rg" w:cs="Times New Roman"/>
          <w:sz w:val="22"/>
        </w:rPr>
        <w:t>ll’articolo 30 del GDPR</w:t>
      </w:r>
      <w:r w:rsidR="00F97F50" w:rsidRPr="00F97F50">
        <w:rPr>
          <w:rFonts w:ascii="DecimaWE Rg" w:hAnsi="DecimaWE Rg" w:cs="Times New Roman"/>
          <w:sz w:val="22"/>
        </w:rPr>
        <w:t>.</w:t>
      </w:r>
    </w:p>
    <w:p w14:paraId="7ACA98D5" w14:textId="77777777" w:rsidR="0013784A" w:rsidRDefault="0013784A" w:rsidP="0013784A">
      <w:pPr>
        <w:ind w:left="0" w:right="0"/>
        <w:rPr>
          <w:rFonts w:ascii="DecimaWE Rg" w:hAnsi="DecimaWE Rg" w:cs="Times New Roman"/>
          <w:sz w:val="22"/>
        </w:rPr>
      </w:pPr>
    </w:p>
    <w:p w14:paraId="492431A4" w14:textId="4AF7F63E" w:rsidR="00264937" w:rsidRPr="00067A0F" w:rsidRDefault="00264937" w:rsidP="00B87024">
      <w:pPr>
        <w:ind w:left="0" w:right="0" w:firstLine="0"/>
        <w:rPr>
          <w:rFonts w:ascii="DecimaWE Rg" w:eastAsia="Calibri" w:hAnsi="DecimaWE Rg" w:cs="Times New Roman"/>
          <w:b/>
          <w:bCs/>
          <w:sz w:val="22"/>
        </w:rPr>
      </w:pPr>
      <w:r w:rsidRPr="00067A0F">
        <w:rPr>
          <w:rFonts w:ascii="DecimaWE Rg" w:eastAsia="Calibri" w:hAnsi="DecimaWE Rg" w:cs="Times New Roman"/>
          <w:b/>
          <w:bCs/>
          <w:sz w:val="22"/>
        </w:rPr>
        <w:t xml:space="preserve">5. Responsabili </w:t>
      </w:r>
      <w:r w:rsidR="00067A0F" w:rsidRPr="00067A0F">
        <w:rPr>
          <w:rFonts w:ascii="DecimaWE Rg" w:eastAsia="Calibri" w:hAnsi="DecimaWE Rg" w:cs="Times New Roman"/>
          <w:b/>
          <w:bCs/>
          <w:sz w:val="22"/>
        </w:rPr>
        <w:t>ulteriori del trattamento</w:t>
      </w:r>
    </w:p>
    <w:p w14:paraId="1D188E90" w14:textId="55C8F2AF" w:rsidR="00312BB8" w:rsidRDefault="00067A0F" w:rsidP="00916786">
      <w:pPr>
        <w:ind w:left="0" w:right="0" w:firstLine="0"/>
        <w:rPr>
          <w:rFonts w:ascii="DecimaWE Rg" w:eastAsia="Calibri" w:hAnsi="DecimaWE Rg" w:cs="Times New Roman"/>
          <w:sz w:val="22"/>
        </w:rPr>
      </w:pPr>
      <w:r w:rsidRPr="00381E63">
        <w:rPr>
          <w:rFonts w:ascii="DecimaWE Rg" w:eastAsia="Calibri" w:hAnsi="DecimaWE Rg" w:cs="Times New Roman"/>
          <w:sz w:val="22"/>
        </w:rPr>
        <w:lastRenderedPageBreak/>
        <w:t>I</w:t>
      </w:r>
      <w:r w:rsidR="001A2F8C" w:rsidRPr="00381E63">
        <w:rPr>
          <w:rFonts w:ascii="DecimaWE Rg" w:eastAsia="Calibri" w:hAnsi="DecimaWE Rg" w:cs="Times New Roman"/>
          <w:sz w:val="22"/>
        </w:rPr>
        <w:t xml:space="preserve">l Responsabile </w:t>
      </w:r>
      <w:r w:rsidR="003D2F42" w:rsidRPr="00381E63">
        <w:rPr>
          <w:rFonts w:ascii="DecimaWE Rg" w:eastAsia="Calibri" w:hAnsi="DecimaWE Rg" w:cs="Times New Roman"/>
          <w:sz w:val="22"/>
        </w:rPr>
        <w:t xml:space="preserve">si impegna a </w:t>
      </w:r>
      <w:r w:rsidR="00312BB8" w:rsidRPr="00381E63">
        <w:rPr>
          <w:rFonts w:ascii="DecimaWE Rg" w:eastAsia="Calibri" w:hAnsi="DecimaWE Rg" w:cs="Times New Roman"/>
          <w:sz w:val="22"/>
        </w:rPr>
        <w:t xml:space="preserve">rispettare le condizioni indicate nei paragrafi 2 e 4 dell’articolo 28 </w:t>
      </w:r>
      <w:r w:rsidR="003D2F42" w:rsidRPr="00381E63">
        <w:rPr>
          <w:rFonts w:ascii="DecimaWE Rg" w:eastAsia="Calibri" w:hAnsi="DecimaWE Rg" w:cs="Times New Roman"/>
          <w:sz w:val="22"/>
        </w:rPr>
        <w:t xml:space="preserve">del GDPR </w:t>
      </w:r>
      <w:r w:rsidR="00312BB8" w:rsidRPr="00381E63">
        <w:rPr>
          <w:rFonts w:ascii="DecimaWE Rg" w:eastAsia="Calibri" w:hAnsi="DecimaWE Rg" w:cs="Times New Roman"/>
          <w:sz w:val="22"/>
        </w:rPr>
        <w:t xml:space="preserve">per ricorrere ad altro </w:t>
      </w:r>
      <w:r w:rsidR="003D2F42" w:rsidRPr="00381E63">
        <w:rPr>
          <w:rFonts w:ascii="DecimaWE Rg" w:eastAsia="Calibri" w:hAnsi="DecimaWE Rg" w:cs="Times New Roman"/>
          <w:sz w:val="22"/>
        </w:rPr>
        <w:t xml:space="preserve">eventuale </w:t>
      </w:r>
      <w:r w:rsidR="00312BB8" w:rsidRPr="00381E63">
        <w:rPr>
          <w:rFonts w:ascii="DecimaWE Rg" w:eastAsia="Calibri" w:hAnsi="DecimaWE Rg" w:cs="Times New Roman"/>
          <w:sz w:val="22"/>
        </w:rPr>
        <w:t>responsabile del trattamento</w:t>
      </w:r>
      <w:r w:rsidR="00746151" w:rsidRPr="00381E63">
        <w:rPr>
          <w:rFonts w:ascii="DecimaWE Rg" w:eastAsia="Calibri" w:hAnsi="DecimaWE Rg" w:cs="Times New Roman"/>
          <w:sz w:val="22"/>
        </w:rPr>
        <w:t xml:space="preserve">. In particolare, </w:t>
      </w:r>
      <w:r w:rsidR="001A2F8C" w:rsidRPr="00381E63">
        <w:rPr>
          <w:rFonts w:ascii="DecimaWE Rg" w:eastAsia="Calibri" w:hAnsi="DecimaWE Rg" w:cs="Times New Roman"/>
          <w:sz w:val="22"/>
        </w:rPr>
        <w:t xml:space="preserve">il </w:t>
      </w:r>
      <w:r w:rsidR="00E44E66" w:rsidRPr="00381E63">
        <w:rPr>
          <w:rFonts w:ascii="DecimaWE Rg" w:eastAsia="Calibri" w:hAnsi="DecimaWE Rg" w:cs="Times New Roman"/>
          <w:sz w:val="22"/>
        </w:rPr>
        <w:t xml:space="preserve">Responsabile </w:t>
      </w:r>
      <w:r w:rsidR="00746151" w:rsidRPr="00381E63">
        <w:rPr>
          <w:rFonts w:ascii="DecimaWE Rg" w:eastAsia="Calibri" w:hAnsi="DecimaWE Rg" w:cs="Times New Roman"/>
          <w:sz w:val="22"/>
        </w:rPr>
        <w:t>ha la facoltà di ricorrere alla nomina di ulteriori Responsabili del trattamento ad esso subordinati</w:t>
      </w:r>
      <w:r w:rsidR="00A545AD" w:rsidRPr="00381E63">
        <w:rPr>
          <w:rFonts w:ascii="DecimaWE Rg" w:eastAsia="Calibri" w:hAnsi="DecimaWE Rg" w:cs="Times New Roman"/>
          <w:sz w:val="22"/>
        </w:rPr>
        <w:t xml:space="preserve"> </w:t>
      </w:r>
      <w:r w:rsidR="00746151" w:rsidRPr="00381E63">
        <w:rPr>
          <w:rFonts w:ascii="DecimaWE Rg" w:eastAsia="Calibri" w:hAnsi="DecimaWE Rg" w:cs="Times New Roman"/>
          <w:sz w:val="22"/>
        </w:rPr>
        <w:t xml:space="preserve">nell’ambito dell’attività svolta in esecuzione </w:t>
      </w:r>
      <w:r w:rsidR="00101ECA" w:rsidRPr="00381E63">
        <w:rPr>
          <w:rFonts w:ascii="DecimaWE Rg" w:eastAsia="Calibri" w:hAnsi="DecimaWE Rg" w:cs="Times New Roman"/>
          <w:sz w:val="22"/>
        </w:rPr>
        <w:t>del contratto</w:t>
      </w:r>
      <w:r w:rsidR="00746151" w:rsidRPr="00381E63">
        <w:rPr>
          <w:rFonts w:ascii="DecimaWE Rg" w:eastAsia="Calibri" w:hAnsi="DecimaWE Rg" w:cs="Times New Roman"/>
          <w:sz w:val="22"/>
        </w:rPr>
        <w:t xml:space="preserve">. </w:t>
      </w:r>
      <w:r w:rsidR="00826D77" w:rsidRPr="00381E63">
        <w:rPr>
          <w:rFonts w:ascii="DecimaWE Rg" w:eastAsia="Calibri" w:hAnsi="DecimaWE Rg" w:cs="Times New Roman"/>
          <w:sz w:val="22"/>
        </w:rPr>
        <w:t xml:space="preserve">Qualora </w:t>
      </w:r>
      <w:r w:rsidR="003D045E" w:rsidRPr="00381E63">
        <w:rPr>
          <w:rFonts w:ascii="DecimaWE Rg" w:eastAsia="Calibri" w:hAnsi="DecimaWE Rg" w:cs="Times New Roman"/>
          <w:sz w:val="22"/>
        </w:rPr>
        <w:t xml:space="preserve">il Responsabile </w:t>
      </w:r>
      <w:r w:rsidR="00826D77" w:rsidRPr="00381E63">
        <w:rPr>
          <w:rFonts w:ascii="DecimaWE Rg" w:eastAsia="Calibri" w:hAnsi="DecimaWE Rg" w:cs="Times New Roman"/>
          <w:sz w:val="22"/>
        </w:rPr>
        <w:t>eserciti detta facoltà è tenut</w:t>
      </w:r>
      <w:r w:rsidR="006540DC" w:rsidRPr="00381E63">
        <w:rPr>
          <w:rFonts w:ascii="DecimaWE Rg" w:eastAsia="Calibri" w:hAnsi="DecimaWE Rg" w:cs="Times New Roman"/>
          <w:sz w:val="22"/>
        </w:rPr>
        <w:t>a</w:t>
      </w:r>
      <w:r w:rsidR="00826D77" w:rsidRPr="00381E63">
        <w:rPr>
          <w:rFonts w:ascii="DecimaWE Rg" w:eastAsia="Calibri" w:hAnsi="DecimaWE Rg" w:cs="Times New Roman"/>
          <w:sz w:val="22"/>
        </w:rPr>
        <w:t xml:space="preserve"> ad informare preventivamente </w:t>
      </w:r>
      <w:r w:rsidR="00A32AD8" w:rsidRPr="00381E63">
        <w:rPr>
          <w:rFonts w:ascii="DecimaWE Rg" w:eastAsia="Calibri" w:hAnsi="DecimaWE Rg" w:cs="Times New Roman"/>
          <w:sz w:val="22"/>
        </w:rPr>
        <w:t xml:space="preserve">ERSA </w:t>
      </w:r>
      <w:r w:rsidR="00826D77" w:rsidRPr="00381E63">
        <w:rPr>
          <w:rFonts w:ascii="DecimaWE Rg" w:eastAsia="Calibri" w:hAnsi="DecimaWE Rg" w:cs="Times New Roman"/>
          <w:sz w:val="22"/>
        </w:rPr>
        <w:t xml:space="preserve">del trattamento mediante trasmissione via </w:t>
      </w:r>
      <w:proofErr w:type="spellStart"/>
      <w:r w:rsidR="00826D77" w:rsidRPr="00381E63">
        <w:rPr>
          <w:rFonts w:ascii="DecimaWE Rg" w:eastAsia="Calibri" w:hAnsi="DecimaWE Rg" w:cs="Times New Roman"/>
          <w:sz w:val="22"/>
        </w:rPr>
        <w:t>pec</w:t>
      </w:r>
      <w:proofErr w:type="spellEnd"/>
      <w:r w:rsidR="00826D77" w:rsidRPr="00381E63">
        <w:rPr>
          <w:rFonts w:ascii="DecimaWE Rg" w:eastAsia="Calibri" w:hAnsi="DecimaWE Rg" w:cs="Times New Roman"/>
          <w:sz w:val="22"/>
        </w:rPr>
        <w:t xml:space="preserve"> all’indirizzo </w:t>
      </w:r>
      <w:r w:rsidR="008D2B7C" w:rsidRPr="00381E63">
        <w:rPr>
          <w:rFonts w:ascii="DecimaWE Rg" w:hAnsi="DecimaWE Rg" w:cs="Times New Roman"/>
          <w:sz w:val="22"/>
        </w:rPr>
        <w:t>ersa@certregione.fvg.it</w:t>
      </w:r>
      <w:r w:rsidR="00872689" w:rsidRPr="00916786">
        <w:rPr>
          <w:rFonts w:ascii="DecimaWE Rg" w:eastAsia="Calibri" w:hAnsi="DecimaWE Rg" w:cs="Times New Roman"/>
          <w:sz w:val="22"/>
        </w:rPr>
        <w:t xml:space="preserve">, </w:t>
      </w:r>
      <w:r w:rsidR="00826D77" w:rsidRPr="00916786">
        <w:rPr>
          <w:rFonts w:ascii="DecimaWE Rg" w:eastAsia="Calibri" w:hAnsi="DecimaWE Rg" w:cs="Times New Roman"/>
          <w:sz w:val="22"/>
        </w:rPr>
        <w:t xml:space="preserve">al fine di consentire </w:t>
      </w:r>
      <w:r w:rsidR="001E483A">
        <w:rPr>
          <w:rFonts w:ascii="DecimaWE Rg" w:eastAsia="Calibri" w:hAnsi="DecimaWE Rg" w:cs="Times New Roman"/>
          <w:sz w:val="22"/>
        </w:rPr>
        <w:t xml:space="preserve">a quest’ultima </w:t>
      </w:r>
      <w:r w:rsidR="00826D77" w:rsidRPr="00916786">
        <w:rPr>
          <w:rFonts w:ascii="DecimaWE Rg" w:eastAsia="Calibri" w:hAnsi="DecimaWE Rg" w:cs="Times New Roman"/>
          <w:sz w:val="22"/>
        </w:rPr>
        <w:t xml:space="preserve">di manifestare formale opposizione entro 15 giorni dalla ricezione della </w:t>
      </w:r>
      <w:r w:rsidR="00FF14DA" w:rsidRPr="00916786">
        <w:rPr>
          <w:rFonts w:ascii="DecimaWE Rg" w:eastAsia="Calibri" w:hAnsi="DecimaWE Rg" w:cs="Times New Roman"/>
          <w:sz w:val="22"/>
        </w:rPr>
        <w:t xml:space="preserve">suddetta </w:t>
      </w:r>
      <w:r w:rsidR="00826D77" w:rsidRPr="00916786">
        <w:rPr>
          <w:rFonts w:ascii="DecimaWE Rg" w:eastAsia="Calibri" w:hAnsi="DecimaWE Rg" w:cs="Times New Roman"/>
          <w:sz w:val="22"/>
        </w:rPr>
        <w:t xml:space="preserve">comunicazione. Decorso detto termine, </w:t>
      </w:r>
      <w:r w:rsidR="001E483A">
        <w:rPr>
          <w:rFonts w:ascii="DecimaWE Rg" w:eastAsia="Calibri" w:hAnsi="DecimaWE Rg" w:cs="Times New Roman"/>
          <w:sz w:val="22"/>
        </w:rPr>
        <w:t xml:space="preserve">il Responsabile </w:t>
      </w:r>
      <w:r w:rsidR="00826D77" w:rsidRPr="00916786">
        <w:rPr>
          <w:rFonts w:ascii="DecimaWE Rg" w:eastAsia="Calibri" w:hAnsi="DecimaWE Rg" w:cs="Times New Roman"/>
          <w:sz w:val="22"/>
        </w:rPr>
        <w:t>potrà procedere alla nomina di ulteriori Responsabili del trattamento, a condizione che su tali soggetti siano imposti gli stessi obblighi in materia di protezione dei dati contenuti nel</w:t>
      </w:r>
      <w:r w:rsidR="000B07FD">
        <w:rPr>
          <w:rFonts w:ascii="DecimaWE Rg" w:eastAsia="Calibri" w:hAnsi="DecimaWE Rg" w:cs="Times New Roman"/>
          <w:sz w:val="22"/>
        </w:rPr>
        <w:t xml:space="preserve"> presente accordo</w:t>
      </w:r>
      <w:r w:rsidR="00E75B38">
        <w:rPr>
          <w:rFonts w:ascii="DecimaWE Rg" w:eastAsia="Calibri" w:hAnsi="DecimaWE Rg" w:cs="Times New Roman"/>
          <w:sz w:val="22"/>
        </w:rPr>
        <w:t>, con particolare riferimento alle garanzie sufficienti per mettere in atto misure tecniche e organizzative adeguate</w:t>
      </w:r>
      <w:r w:rsidR="00A14F42">
        <w:rPr>
          <w:rFonts w:ascii="DecimaWE Rg" w:eastAsia="Calibri" w:hAnsi="DecimaWE Rg" w:cs="Times New Roman"/>
          <w:sz w:val="22"/>
        </w:rPr>
        <w:t xml:space="preserve">, in modo tale che il trattamento soddisfi </w:t>
      </w:r>
      <w:r w:rsidR="00E75B38">
        <w:rPr>
          <w:rFonts w:ascii="DecimaWE Rg" w:eastAsia="Calibri" w:hAnsi="DecimaWE Rg" w:cs="Times New Roman"/>
          <w:sz w:val="22"/>
        </w:rPr>
        <w:t>i requisiti del GDPR.</w:t>
      </w:r>
    </w:p>
    <w:p w14:paraId="3CD60521" w14:textId="77777777" w:rsidR="0013784A" w:rsidRPr="00916786" w:rsidRDefault="0013784A" w:rsidP="00916786">
      <w:pPr>
        <w:ind w:left="0" w:right="0" w:firstLine="0"/>
        <w:rPr>
          <w:rFonts w:ascii="DecimaWE Rg" w:hAnsi="DecimaWE Rg" w:cs="Times New Roman"/>
          <w:sz w:val="22"/>
        </w:rPr>
      </w:pPr>
    </w:p>
    <w:p w14:paraId="21420BA8" w14:textId="77777777" w:rsidR="00472C56" w:rsidRPr="00472C56" w:rsidRDefault="00472C56" w:rsidP="00980AFE">
      <w:pPr>
        <w:ind w:left="284" w:right="0" w:hanging="284"/>
        <w:rPr>
          <w:rFonts w:ascii="DecimaWE Rg" w:hAnsi="DecimaWE Rg" w:cs="Times New Roman"/>
          <w:b/>
          <w:sz w:val="22"/>
        </w:rPr>
      </w:pPr>
      <w:r w:rsidRPr="00472C56">
        <w:rPr>
          <w:rFonts w:ascii="DecimaWE Rg" w:hAnsi="DecimaWE Rg" w:cs="Times New Roman"/>
          <w:b/>
          <w:sz w:val="22"/>
        </w:rPr>
        <w:t>6. Trasferimento dei dati personali al di fuori dello Spazio Economico Europeo (SEE)</w:t>
      </w:r>
    </w:p>
    <w:p w14:paraId="7DC5EC2B" w14:textId="51BA4BDB" w:rsidR="00472C56" w:rsidRDefault="00472C56" w:rsidP="00472C56">
      <w:pPr>
        <w:ind w:left="0" w:right="0" w:firstLine="0"/>
        <w:rPr>
          <w:rFonts w:ascii="DecimaWE Rg" w:hAnsi="DecimaWE Rg" w:cs="Times New Roman"/>
          <w:sz w:val="22"/>
        </w:rPr>
      </w:pPr>
      <w:r w:rsidRPr="00472C56">
        <w:rPr>
          <w:rFonts w:ascii="DecimaWE Rg" w:hAnsi="DecimaWE Rg" w:cs="Times New Roman"/>
          <w:sz w:val="22"/>
        </w:rPr>
        <w:t xml:space="preserve">Qualunque trasferimento di dati verso un paese terzo o un'organizzazione internazionale da parte del Responsabile del trattamento è effettuato soltanto a seguito di autorizzazione scritta rilasciata </w:t>
      </w:r>
      <w:r w:rsidR="005F0E71">
        <w:rPr>
          <w:rFonts w:ascii="DecimaWE Rg" w:hAnsi="DecimaWE Rg" w:cs="Times New Roman"/>
          <w:sz w:val="22"/>
        </w:rPr>
        <w:t>da ERSA</w:t>
      </w:r>
      <w:r w:rsidRPr="00472C56">
        <w:rPr>
          <w:rFonts w:ascii="DecimaWE Rg" w:hAnsi="DecimaWE Rg" w:cs="Times New Roman"/>
          <w:sz w:val="22"/>
        </w:rPr>
        <w:t>, nel rispetto del capo V del Reg. UE 679/2016. Qualora il Responsabile del trattamento ricorra a un sub-responsabile del trattamento per l'esecuzione di specifiche attività di trattamento e tali attività comportino il trasferimento di dati personali extra UE, il Responsabile del trattamento e il sub-responsabile del trattamento devono garantire il rispetto del capo V del Reg. UE 679/2016 utilizzando le clausole contrattuali tipo adottate dalla Commissione conformemente all'articolo 46, paragrafo 2, del Reg. UE 679/2016.</w:t>
      </w:r>
    </w:p>
    <w:p w14:paraId="3EE1C3FF" w14:textId="77777777" w:rsidR="00A503BF" w:rsidRDefault="00A503BF" w:rsidP="00472C56">
      <w:pPr>
        <w:ind w:left="0" w:right="0" w:firstLine="0"/>
        <w:rPr>
          <w:rFonts w:ascii="DecimaWE Rg" w:hAnsi="DecimaWE Rg" w:cs="Times New Roman"/>
          <w:sz w:val="22"/>
        </w:rPr>
      </w:pPr>
    </w:p>
    <w:p w14:paraId="079B8BDB" w14:textId="77777777" w:rsidR="00A503BF" w:rsidRPr="00A503BF" w:rsidRDefault="00A503BF" w:rsidP="00980AFE">
      <w:pPr>
        <w:ind w:left="284" w:right="0" w:hanging="284"/>
        <w:rPr>
          <w:rFonts w:ascii="DecimaWE Rg" w:hAnsi="DecimaWE Rg" w:cs="Times New Roman"/>
          <w:b/>
          <w:sz w:val="22"/>
        </w:rPr>
      </w:pPr>
      <w:r w:rsidRPr="00A503BF">
        <w:rPr>
          <w:rFonts w:ascii="DecimaWE Rg" w:hAnsi="DecimaWE Rg" w:cs="Times New Roman"/>
          <w:b/>
          <w:sz w:val="22"/>
        </w:rPr>
        <w:t>7. Foro Competente ed ulteriori disposizioni</w:t>
      </w:r>
    </w:p>
    <w:p w14:paraId="75510AED" w14:textId="77777777" w:rsidR="00A503BF" w:rsidRPr="00A503BF" w:rsidRDefault="00A503BF" w:rsidP="00A503BF">
      <w:pPr>
        <w:ind w:left="0" w:right="0" w:firstLine="0"/>
        <w:rPr>
          <w:rFonts w:ascii="DecimaWE Rg" w:hAnsi="DecimaWE Rg" w:cs="Times New Roman"/>
          <w:sz w:val="22"/>
        </w:rPr>
      </w:pPr>
      <w:r w:rsidRPr="00A503BF">
        <w:rPr>
          <w:rFonts w:ascii="DecimaWE Rg" w:hAnsi="DecimaWE Rg" w:cs="Times New Roman"/>
          <w:sz w:val="22"/>
        </w:rPr>
        <w:t xml:space="preserve">Questo accordo è stipulato e governato dalle leggi italiane. Ogni e qualsiasi controversia relativa all’esecuzione e all’interpretazione di esso sarà devoluta alla competenza del Foro di </w:t>
      </w:r>
      <w:proofErr w:type="spellStart"/>
      <w:r w:rsidRPr="00A503BF">
        <w:rPr>
          <w:rFonts w:ascii="DecimaWE Rg" w:hAnsi="DecimaWE Rg" w:cs="Times New Roman"/>
          <w:sz w:val="22"/>
        </w:rPr>
        <w:t>xxxxx</w:t>
      </w:r>
      <w:proofErr w:type="spellEnd"/>
      <w:r w:rsidRPr="00A503BF">
        <w:rPr>
          <w:rFonts w:ascii="DecimaWE Rg" w:hAnsi="DecimaWE Rg" w:cs="Times New Roman"/>
          <w:sz w:val="22"/>
        </w:rPr>
        <w:t xml:space="preserve"> ad esclusione di ogni altro foro anche concorrente.</w:t>
      </w:r>
    </w:p>
    <w:p w14:paraId="411D130B" w14:textId="77777777" w:rsidR="00A503BF" w:rsidRPr="00A503BF" w:rsidRDefault="00A503BF" w:rsidP="00A503BF">
      <w:pPr>
        <w:ind w:left="0" w:right="0" w:firstLine="0"/>
        <w:rPr>
          <w:rFonts w:ascii="DecimaWE Rg" w:hAnsi="DecimaWE Rg" w:cs="Times New Roman"/>
          <w:sz w:val="22"/>
        </w:rPr>
      </w:pPr>
      <w:r w:rsidRPr="00A503BF">
        <w:rPr>
          <w:rFonts w:ascii="DecimaWE Rg" w:hAnsi="DecimaWE Rg" w:cs="Times New Roman"/>
          <w:sz w:val="22"/>
        </w:rPr>
        <w:t>In caso di contraddizione tra il presente accordo e le disposizioni di accordi correlati, vigenti tra le Parti al momento dell'accettazione del presente documento, o conclusi successivamente, prevalgono le disposizioni del presente accordo.</w:t>
      </w:r>
    </w:p>
    <w:p w14:paraId="13706B09" w14:textId="77777777" w:rsidR="00A503BF" w:rsidRPr="00A503BF" w:rsidRDefault="00A503BF" w:rsidP="00A503BF">
      <w:pPr>
        <w:ind w:left="0" w:right="0" w:firstLine="0"/>
        <w:rPr>
          <w:rFonts w:ascii="DecimaWE Rg" w:hAnsi="DecimaWE Rg" w:cs="Times New Roman"/>
          <w:sz w:val="22"/>
        </w:rPr>
      </w:pPr>
      <w:r w:rsidRPr="00A503BF">
        <w:rPr>
          <w:rFonts w:ascii="DecimaWE Rg" w:hAnsi="DecimaWE Rg" w:cs="Times New Roman"/>
          <w:sz w:val="22"/>
        </w:rPr>
        <w:t>Resta inteso che il presente Accordo non comporta alcun diritto del Responsabile ad uno specifico compenso e/o indennità e/o rimborso derivante dal medesimo.</w:t>
      </w:r>
    </w:p>
    <w:p w14:paraId="7A1A094D" w14:textId="4FBE858A" w:rsidR="009D48E2" w:rsidRPr="00A503BF" w:rsidRDefault="00C93421" w:rsidP="00A503BF">
      <w:pPr>
        <w:ind w:left="0" w:right="0" w:firstLine="0"/>
        <w:rPr>
          <w:rFonts w:ascii="DecimaWE Rg" w:hAnsi="DecimaWE Rg" w:cs="Times New Roman"/>
          <w:sz w:val="22"/>
        </w:rPr>
      </w:pPr>
      <w:r>
        <w:rPr>
          <w:rFonts w:ascii="DecimaWE Rg" w:hAnsi="DecimaWE Rg" w:cs="Times New Roman"/>
          <w:sz w:val="22"/>
        </w:rPr>
        <w:t>Qualsiasi comunicazione</w:t>
      </w:r>
      <w:r w:rsidR="00E903C9">
        <w:rPr>
          <w:rFonts w:ascii="DecimaWE Rg" w:hAnsi="DecimaWE Rg" w:cs="Times New Roman"/>
          <w:sz w:val="22"/>
        </w:rPr>
        <w:t xml:space="preserve"> inerente il presente accordo </w:t>
      </w:r>
      <w:r w:rsidR="00E903C9" w:rsidRPr="00381E63">
        <w:rPr>
          <w:rFonts w:ascii="DecimaWE Rg" w:hAnsi="DecimaWE Rg" w:cs="Times New Roman"/>
          <w:sz w:val="22"/>
        </w:rPr>
        <w:t>viene trasmessa dal Responsabile a ERSA all</w:t>
      </w:r>
      <w:r w:rsidR="00F172A2" w:rsidRPr="00381E63">
        <w:rPr>
          <w:rFonts w:ascii="DecimaWE Rg" w:hAnsi="DecimaWE Rg" w:cs="Times New Roman"/>
          <w:sz w:val="22"/>
        </w:rPr>
        <w:t xml:space="preserve">’indirizzo </w:t>
      </w:r>
      <w:proofErr w:type="spellStart"/>
      <w:r w:rsidR="00F172A2" w:rsidRPr="00381E63">
        <w:rPr>
          <w:rFonts w:ascii="DecimaWE Rg" w:hAnsi="DecimaWE Rg" w:cs="Times New Roman"/>
          <w:sz w:val="22"/>
        </w:rPr>
        <w:t>Pec</w:t>
      </w:r>
      <w:proofErr w:type="spellEnd"/>
      <w:r w:rsidR="00F172A2" w:rsidRPr="00381E63">
        <w:rPr>
          <w:rFonts w:ascii="DecimaWE Rg" w:hAnsi="DecimaWE Rg" w:cs="Times New Roman"/>
          <w:sz w:val="22"/>
        </w:rPr>
        <w:t xml:space="preserve"> </w:t>
      </w:r>
      <w:r w:rsidR="00493464" w:rsidRPr="00381E63">
        <w:rPr>
          <w:rFonts w:ascii="DecimaWE Rg" w:hAnsi="DecimaWE Rg" w:cs="Times New Roman"/>
          <w:sz w:val="22"/>
        </w:rPr>
        <w:t xml:space="preserve">ersa@certregione.fvg.it </w:t>
      </w:r>
    </w:p>
    <w:p w14:paraId="18A7179E" w14:textId="77777777" w:rsidR="00A503BF" w:rsidRDefault="00A503BF" w:rsidP="00472C56">
      <w:pPr>
        <w:ind w:left="0" w:right="0" w:firstLine="0"/>
        <w:rPr>
          <w:rFonts w:ascii="DecimaWE Rg" w:hAnsi="DecimaWE Rg" w:cs="Times New Roman"/>
          <w:sz w:val="22"/>
        </w:rPr>
      </w:pPr>
    </w:p>
    <w:p w14:paraId="3FA69665" w14:textId="7C9B2DE5" w:rsidR="00980AFE" w:rsidRPr="00980AFE" w:rsidRDefault="00980AFE" w:rsidP="00472C56">
      <w:pPr>
        <w:ind w:left="0" w:right="0" w:firstLine="0"/>
        <w:rPr>
          <w:rFonts w:ascii="DecimaWE Rg" w:hAnsi="DecimaWE Rg" w:cs="Times New Roman"/>
          <w:b/>
          <w:bCs/>
          <w:sz w:val="22"/>
        </w:rPr>
      </w:pPr>
      <w:r w:rsidRPr="00980AFE">
        <w:rPr>
          <w:rFonts w:ascii="DecimaWE Rg" w:hAnsi="DecimaWE Rg" w:cs="Times New Roman"/>
          <w:b/>
          <w:bCs/>
          <w:sz w:val="22"/>
        </w:rPr>
        <w:t>8. Informativa</w:t>
      </w:r>
      <w:r w:rsidR="00FC4D21">
        <w:rPr>
          <w:rFonts w:ascii="DecimaWE Rg" w:hAnsi="DecimaWE Rg" w:cs="Times New Roman"/>
          <w:b/>
          <w:bCs/>
          <w:sz w:val="22"/>
        </w:rPr>
        <w:t xml:space="preserve"> sul trattamento dei dati personali</w:t>
      </w:r>
    </w:p>
    <w:p w14:paraId="49FAE9B9" w14:textId="7BCD1DD1" w:rsidR="00980AFE" w:rsidRPr="00472C56" w:rsidRDefault="00980AFE" w:rsidP="00472C56">
      <w:pPr>
        <w:ind w:left="0" w:right="0" w:firstLine="0"/>
        <w:rPr>
          <w:rFonts w:ascii="DecimaWE Rg" w:hAnsi="DecimaWE Rg" w:cs="Times New Roman"/>
          <w:sz w:val="22"/>
        </w:rPr>
      </w:pPr>
      <w:r w:rsidRPr="00980AFE">
        <w:rPr>
          <w:rFonts w:ascii="DecimaWE Rg" w:hAnsi="DecimaWE Rg" w:cs="Times New Roman"/>
          <w:sz w:val="22"/>
        </w:rPr>
        <w:t>Se richiesto</w:t>
      </w:r>
      <w:r w:rsidR="00C802EC">
        <w:rPr>
          <w:rFonts w:ascii="DecimaWE Rg" w:hAnsi="DecimaWE Rg" w:cs="Times New Roman"/>
          <w:sz w:val="22"/>
        </w:rPr>
        <w:t xml:space="preserve"> dal Titolare</w:t>
      </w:r>
      <w:r w:rsidRPr="00980AFE">
        <w:rPr>
          <w:rFonts w:ascii="DecimaWE Rg" w:hAnsi="DecimaWE Rg" w:cs="Times New Roman"/>
          <w:sz w:val="22"/>
        </w:rPr>
        <w:t xml:space="preserve">, il Responsabile </w:t>
      </w:r>
      <w:r w:rsidR="00C802EC">
        <w:rPr>
          <w:rFonts w:ascii="DecimaWE Rg" w:hAnsi="DecimaWE Rg" w:cs="Times New Roman"/>
          <w:sz w:val="22"/>
        </w:rPr>
        <w:t>fornisce</w:t>
      </w:r>
      <w:r w:rsidRPr="00980AFE">
        <w:rPr>
          <w:rFonts w:ascii="DecimaWE Rg" w:hAnsi="DecimaWE Rg" w:cs="Times New Roman"/>
          <w:sz w:val="22"/>
        </w:rPr>
        <w:t xml:space="preserve"> all’interessato il modello di informativa predisposto dal Titolare</w:t>
      </w:r>
      <w:r w:rsidR="00C802EC">
        <w:rPr>
          <w:rFonts w:ascii="DecimaWE Rg" w:hAnsi="DecimaWE Rg" w:cs="Times New Roman"/>
          <w:sz w:val="22"/>
        </w:rPr>
        <w:t xml:space="preserve"> medesimo</w:t>
      </w:r>
      <w:r w:rsidRPr="00980AFE">
        <w:rPr>
          <w:rFonts w:ascii="DecimaWE Rg" w:hAnsi="DecimaWE Rg" w:cs="Times New Roman"/>
          <w:sz w:val="22"/>
        </w:rPr>
        <w:t xml:space="preserve">. Il Responsabile si </w:t>
      </w:r>
      <w:r w:rsidR="00C802EC">
        <w:rPr>
          <w:rFonts w:ascii="DecimaWE Rg" w:hAnsi="DecimaWE Rg" w:cs="Times New Roman"/>
          <w:sz w:val="22"/>
        </w:rPr>
        <w:t>attiene</w:t>
      </w:r>
      <w:r w:rsidRPr="00980AFE">
        <w:rPr>
          <w:rFonts w:ascii="DecimaWE Rg" w:hAnsi="DecimaWE Rg" w:cs="Times New Roman"/>
          <w:sz w:val="22"/>
        </w:rPr>
        <w:t xml:space="preserve"> alle istruzioni fornite dal Titolare per la consegna dell’informativa, garantendo in ogni caso modalità che conservino la prova dell’avvenuta consegna</w:t>
      </w:r>
      <w:r w:rsidR="00E8632E">
        <w:rPr>
          <w:rFonts w:ascii="DecimaWE Rg" w:hAnsi="DecimaWE Rg" w:cs="Times New Roman"/>
          <w:sz w:val="22"/>
        </w:rPr>
        <w:t>.</w:t>
      </w:r>
    </w:p>
    <w:p w14:paraId="41B7FC78" w14:textId="77777777" w:rsidR="001F6AEC" w:rsidRDefault="001F6AEC" w:rsidP="00D147F8">
      <w:pPr>
        <w:ind w:left="0" w:right="0" w:firstLine="0"/>
        <w:rPr>
          <w:rFonts w:ascii="DecimaWE Rg" w:hAnsi="DecimaWE Rg" w:cs="Times New Roman"/>
          <w:sz w:val="22"/>
        </w:rPr>
      </w:pPr>
    </w:p>
    <w:p w14:paraId="7B0B1585" w14:textId="0BBA5913" w:rsidR="001F6AEC" w:rsidRDefault="00FE0E51" w:rsidP="00D147F8">
      <w:pPr>
        <w:ind w:left="0" w:right="0" w:firstLine="0"/>
        <w:rPr>
          <w:rFonts w:ascii="DecimaWE Rg" w:hAnsi="DecimaWE Rg" w:cs="Times New Roman"/>
          <w:sz w:val="22"/>
        </w:rPr>
      </w:pPr>
      <w:r>
        <w:rPr>
          <w:rFonts w:ascii="DecimaWE Rg" w:hAnsi="DecimaWE Rg" w:cs="Times New Roman"/>
          <w:sz w:val="22"/>
        </w:rPr>
        <w:t xml:space="preserve">Per </w:t>
      </w:r>
      <w:r w:rsidR="0088691A">
        <w:rPr>
          <w:rFonts w:ascii="DecimaWE Rg" w:hAnsi="DecimaWE Rg" w:cs="Times New Roman"/>
          <w:sz w:val="22"/>
        </w:rPr>
        <w:t>ERSA</w:t>
      </w:r>
      <w:r w:rsidR="005710B4">
        <w:rPr>
          <w:rFonts w:ascii="DecimaWE Rg" w:hAnsi="DecimaWE Rg" w:cs="Times New Roman"/>
          <w:sz w:val="22"/>
        </w:rPr>
        <w:tab/>
      </w:r>
      <w:r w:rsidR="005710B4">
        <w:rPr>
          <w:rFonts w:ascii="DecimaWE Rg" w:hAnsi="DecimaWE Rg" w:cs="Times New Roman"/>
          <w:sz w:val="22"/>
        </w:rPr>
        <w:tab/>
      </w:r>
      <w:r w:rsidR="005710B4">
        <w:rPr>
          <w:rFonts w:ascii="DecimaWE Rg" w:hAnsi="DecimaWE Rg" w:cs="Times New Roman"/>
          <w:sz w:val="22"/>
        </w:rPr>
        <w:tab/>
      </w:r>
      <w:r w:rsidR="005710B4">
        <w:rPr>
          <w:rFonts w:ascii="DecimaWE Rg" w:hAnsi="DecimaWE Rg" w:cs="Times New Roman"/>
          <w:sz w:val="22"/>
        </w:rPr>
        <w:tab/>
      </w:r>
      <w:r w:rsidR="005710B4">
        <w:rPr>
          <w:rFonts w:ascii="DecimaWE Rg" w:hAnsi="DecimaWE Rg" w:cs="Times New Roman"/>
          <w:sz w:val="22"/>
        </w:rPr>
        <w:tab/>
      </w:r>
      <w:r w:rsidR="005710B4">
        <w:rPr>
          <w:rFonts w:ascii="DecimaWE Rg" w:hAnsi="DecimaWE Rg" w:cs="Times New Roman"/>
          <w:sz w:val="22"/>
        </w:rPr>
        <w:tab/>
      </w:r>
      <w:r w:rsidR="00B87024">
        <w:rPr>
          <w:rFonts w:ascii="DecimaWE Rg" w:hAnsi="DecimaWE Rg" w:cs="Times New Roman"/>
          <w:sz w:val="22"/>
        </w:rPr>
        <w:tab/>
      </w:r>
      <w:r w:rsidR="00B87024">
        <w:rPr>
          <w:rFonts w:ascii="DecimaWE Rg" w:hAnsi="DecimaWE Rg" w:cs="Times New Roman"/>
          <w:sz w:val="22"/>
        </w:rPr>
        <w:tab/>
      </w:r>
      <w:r w:rsidR="005710B4">
        <w:rPr>
          <w:rFonts w:ascii="DecimaWE Rg" w:hAnsi="DecimaWE Rg" w:cs="Times New Roman"/>
          <w:sz w:val="22"/>
        </w:rPr>
        <w:t>Il Responsabile del trattamento</w:t>
      </w:r>
    </w:p>
    <w:p w14:paraId="21ECA495" w14:textId="4E3441A1" w:rsidR="001F6AEC" w:rsidRDefault="00411E73" w:rsidP="001F6AEC">
      <w:pPr>
        <w:ind w:left="0" w:right="0" w:firstLine="0"/>
        <w:rPr>
          <w:rFonts w:ascii="DecimaWE Rg" w:hAnsi="DecimaWE Rg" w:cs="Times New Roman"/>
          <w:sz w:val="22"/>
        </w:rPr>
      </w:pPr>
      <w:r w:rsidRPr="00C7689B">
        <w:rPr>
          <w:rFonts w:ascii="DecimaWE Rg" w:hAnsi="DecimaWE Rg" w:cs="Times New Roman"/>
          <w:sz w:val="22"/>
          <w:highlight w:val="yellow"/>
        </w:rPr>
        <w:t>I</w:t>
      </w:r>
      <w:r w:rsidR="00C4247E" w:rsidRPr="00C7689B">
        <w:rPr>
          <w:rFonts w:ascii="DecimaWE Rg" w:hAnsi="DecimaWE Rg" w:cs="Times New Roman"/>
          <w:sz w:val="22"/>
          <w:highlight w:val="yellow"/>
        </w:rPr>
        <w:t xml:space="preserve">l </w:t>
      </w:r>
      <w:r w:rsidR="00FA7793" w:rsidRPr="00C7689B">
        <w:rPr>
          <w:rFonts w:ascii="DecimaWE Rg" w:hAnsi="DecimaWE Rg" w:cs="Times New Roman"/>
          <w:sz w:val="22"/>
          <w:highlight w:val="yellow"/>
        </w:rPr>
        <w:t xml:space="preserve">Direttore </w:t>
      </w:r>
      <w:r w:rsidR="00FE0E51" w:rsidRPr="00C7689B">
        <w:rPr>
          <w:rFonts w:ascii="DecimaWE Rg" w:hAnsi="DecimaWE Rg" w:cs="Times New Roman"/>
          <w:sz w:val="22"/>
          <w:highlight w:val="yellow"/>
        </w:rPr>
        <w:t>del servizio</w:t>
      </w:r>
      <w:r w:rsidR="001A6C44" w:rsidRPr="00C7689B">
        <w:rPr>
          <w:rFonts w:ascii="DecimaWE Rg" w:hAnsi="DecimaWE Rg" w:cs="Times New Roman"/>
          <w:sz w:val="22"/>
          <w:highlight w:val="yellow"/>
        </w:rPr>
        <w:t>/Direttore d</w:t>
      </w:r>
      <w:r w:rsidR="003A2FFC" w:rsidRPr="00C7689B">
        <w:rPr>
          <w:rFonts w:ascii="DecimaWE Rg" w:hAnsi="DecimaWE Rg" w:cs="Times New Roman"/>
          <w:sz w:val="22"/>
          <w:highlight w:val="yellow"/>
        </w:rPr>
        <w:t>ell’</w:t>
      </w:r>
      <w:r w:rsidR="001A6C44" w:rsidRPr="00C7689B">
        <w:rPr>
          <w:rFonts w:ascii="DecimaWE Rg" w:hAnsi="DecimaWE Rg" w:cs="Times New Roman"/>
          <w:sz w:val="22"/>
          <w:highlight w:val="yellow"/>
        </w:rPr>
        <w:t>OPR FVG</w:t>
      </w:r>
      <w:r w:rsidR="00FA7793">
        <w:rPr>
          <w:rFonts w:ascii="DecimaWE Rg" w:hAnsi="DecimaWE Rg" w:cs="Times New Roman"/>
          <w:sz w:val="22"/>
        </w:rPr>
        <w:tab/>
      </w:r>
    </w:p>
    <w:p w14:paraId="14203947" w14:textId="65F5795D" w:rsidR="005031A9" w:rsidRDefault="00FE0E51" w:rsidP="001F6AEC">
      <w:pPr>
        <w:ind w:left="0" w:right="0" w:firstLine="0"/>
        <w:rPr>
          <w:rFonts w:ascii="DecimaWE Rg" w:hAnsi="DecimaWE Rg" w:cs="Times New Roman"/>
          <w:sz w:val="22"/>
        </w:rPr>
      </w:pPr>
      <w:r>
        <w:rPr>
          <w:rFonts w:ascii="DecimaWE Rg" w:hAnsi="DecimaWE Rg" w:cs="Times New Roman"/>
          <w:sz w:val="22"/>
        </w:rPr>
        <w:t>……………</w:t>
      </w:r>
      <w:r w:rsidR="00B87024">
        <w:rPr>
          <w:rFonts w:ascii="DecimaWE Rg" w:hAnsi="DecimaWE Rg" w:cs="Times New Roman"/>
          <w:sz w:val="22"/>
        </w:rPr>
        <w:t>…………………………………..</w:t>
      </w:r>
      <w:r w:rsidR="00B87024">
        <w:rPr>
          <w:rFonts w:ascii="DecimaWE Rg" w:hAnsi="DecimaWE Rg" w:cs="Times New Roman"/>
          <w:sz w:val="22"/>
        </w:rPr>
        <w:tab/>
      </w:r>
      <w:r w:rsidR="00B87024">
        <w:rPr>
          <w:rFonts w:ascii="DecimaWE Rg" w:hAnsi="DecimaWE Rg" w:cs="Times New Roman"/>
          <w:sz w:val="22"/>
        </w:rPr>
        <w:tab/>
      </w:r>
      <w:r w:rsidR="00B87024">
        <w:rPr>
          <w:rFonts w:ascii="DecimaWE Rg" w:hAnsi="DecimaWE Rg" w:cs="Times New Roman"/>
          <w:sz w:val="22"/>
        </w:rPr>
        <w:tab/>
      </w:r>
      <w:r w:rsidR="00B87024">
        <w:rPr>
          <w:rFonts w:ascii="DecimaWE Rg" w:hAnsi="DecimaWE Rg" w:cs="Times New Roman"/>
          <w:sz w:val="22"/>
        </w:rPr>
        <w:tab/>
      </w:r>
      <w:r w:rsidR="00B87024">
        <w:rPr>
          <w:rFonts w:ascii="DecimaWE Rg" w:hAnsi="DecimaWE Rg" w:cs="Times New Roman"/>
          <w:sz w:val="22"/>
        </w:rPr>
        <w:tab/>
        <w:t>………………………………………….</w:t>
      </w:r>
    </w:p>
    <w:p w14:paraId="69015B40" w14:textId="2F05D004" w:rsidR="00FA7793" w:rsidRDefault="00B87024" w:rsidP="00C92E4B">
      <w:pPr>
        <w:ind w:left="0" w:right="0" w:firstLine="0"/>
        <w:rPr>
          <w:rFonts w:ascii="DecimaWE-Italic" w:eastAsiaTheme="minorEastAsia" w:hAnsi="DecimaWE-Italic" w:cs="DecimaWE-Italic"/>
          <w:i/>
          <w:iCs/>
          <w:color w:val="auto"/>
          <w:sz w:val="20"/>
          <w:szCs w:val="20"/>
        </w:rPr>
      </w:pPr>
      <w:r>
        <w:rPr>
          <w:rFonts w:ascii="DecimaWE-Italic" w:eastAsiaTheme="minorEastAsia" w:hAnsi="DecimaWE-Italic" w:cs="DecimaWE-Italic"/>
          <w:i/>
          <w:iCs/>
          <w:color w:val="auto"/>
          <w:sz w:val="20"/>
          <w:szCs w:val="20"/>
        </w:rPr>
        <w:t xml:space="preserve">                                               </w:t>
      </w:r>
      <w:r w:rsidR="001F6AEC">
        <w:rPr>
          <w:rFonts w:ascii="DecimaWE-Italic" w:eastAsiaTheme="minorEastAsia" w:hAnsi="DecimaWE-Italic" w:cs="DecimaWE-Italic"/>
          <w:i/>
          <w:iCs/>
          <w:color w:val="auto"/>
          <w:sz w:val="20"/>
          <w:szCs w:val="20"/>
        </w:rPr>
        <w:t>(</w:t>
      </w:r>
      <w:r w:rsidR="002D1B30">
        <w:rPr>
          <w:rFonts w:ascii="DecimaWE-Italic" w:eastAsiaTheme="minorEastAsia" w:hAnsi="DecimaWE-Italic" w:cs="DecimaWE-Italic"/>
          <w:i/>
          <w:iCs/>
          <w:color w:val="auto"/>
          <w:sz w:val="20"/>
          <w:szCs w:val="20"/>
        </w:rPr>
        <w:t>sottoscritto digitalmente</w:t>
      </w:r>
      <w:r w:rsidR="001F6AEC">
        <w:rPr>
          <w:rFonts w:ascii="DecimaWE-Italic" w:eastAsiaTheme="minorEastAsia" w:hAnsi="DecimaWE-Italic" w:cs="DecimaWE-Italic"/>
          <w:i/>
          <w:iCs/>
          <w:color w:val="auto"/>
          <w:sz w:val="20"/>
          <w:szCs w:val="20"/>
        </w:rPr>
        <w:t xml:space="preserve"> </w:t>
      </w:r>
      <w:r w:rsidR="00C92E4B">
        <w:rPr>
          <w:rFonts w:ascii="DecimaWE-Italic" w:eastAsiaTheme="minorEastAsia" w:hAnsi="DecimaWE-Italic" w:cs="DecimaWE-Italic"/>
          <w:i/>
          <w:iCs/>
          <w:color w:val="auto"/>
          <w:sz w:val="20"/>
          <w:szCs w:val="20"/>
        </w:rPr>
        <w:tab/>
      </w:r>
      <w:r w:rsidR="002D1B30">
        <w:rPr>
          <w:rFonts w:ascii="DecimaWE-Italic" w:eastAsiaTheme="minorEastAsia" w:hAnsi="DecimaWE-Italic" w:cs="DecimaWE-Italic"/>
          <w:i/>
          <w:iCs/>
          <w:color w:val="auto"/>
          <w:sz w:val="20"/>
          <w:szCs w:val="20"/>
        </w:rPr>
        <w:t xml:space="preserve">ai sensi del </w:t>
      </w:r>
      <w:proofErr w:type="spellStart"/>
      <w:r w:rsidR="002D1B30">
        <w:rPr>
          <w:rFonts w:ascii="DecimaWE-Italic" w:eastAsiaTheme="minorEastAsia" w:hAnsi="DecimaWE-Italic" w:cs="DecimaWE-Italic"/>
          <w:i/>
          <w:iCs/>
          <w:color w:val="auto"/>
          <w:sz w:val="20"/>
          <w:szCs w:val="20"/>
        </w:rPr>
        <w:t>D.Lgs.</w:t>
      </w:r>
      <w:proofErr w:type="spellEnd"/>
      <w:r w:rsidR="002D1B30">
        <w:rPr>
          <w:rFonts w:ascii="DecimaWE-Italic" w:eastAsiaTheme="minorEastAsia" w:hAnsi="DecimaWE-Italic" w:cs="DecimaWE-Italic"/>
          <w:i/>
          <w:iCs/>
          <w:color w:val="auto"/>
          <w:sz w:val="20"/>
          <w:szCs w:val="20"/>
        </w:rPr>
        <w:t xml:space="preserve"> 82/2005 e </w:t>
      </w:r>
      <w:proofErr w:type="spellStart"/>
      <w:r w:rsidR="002D1B30">
        <w:rPr>
          <w:rFonts w:ascii="DecimaWE-Italic" w:eastAsiaTheme="minorEastAsia" w:hAnsi="DecimaWE-Italic" w:cs="DecimaWE-Italic"/>
          <w:i/>
          <w:iCs/>
          <w:color w:val="auto"/>
          <w:sz w:val="20"/>
          <w:szCs w:val="20"/>
        </w:rPr>
        <w:t>s.m.i.</w:t>
      </w:r>
      <w:proofErr w:type="spellEnd"/>
      <w:r w:rsidR="002D1B30">
        <w:rPr>
          <w:rFonts w:ascii="DecimaWE-Italic" w:eastAsiaTheme="minorEastAsia" w:hAnsi="DecimaWE-Italic" w:cs="DecimaWE-Italic"/>
          <w:i/>
          <w:iCs/>
          <w:color w:val="auto"/>
          <w:sz w:val="20"/>
          <w:szCs w:val="20"/>
        </w:rPr>
        <w:t>)</w:t>
      </w:r>
    </w:p>
    <w:p w14:paraId="0684CAAE" w14:textId="77777777" w:rsidR="002D1B30" w:rsidRDefault="002D1B30" w:rsidP="002D1B30">
      <w:pPr>
        <w:ind w:left="5380" w:right="0" w:firstLine="284"/>
        <w:rPr>
          <w:rFonts w:ascii="DecimaWE Rg" w:hAnsi="DecimaWE Rg" w:cs="Times New Roman"/>
          <w:sz w:val="22"/>
        </w:rPr>
      </w:pPr>
    </w:p>
    <w:p w14:paraId="30641892" w14:textId="0B0F7162" w:rsidR="00B96822" w:rsidRDefault="00B96822" w:rsidP="00B96822">
      <w:pPr>
        <w:ind w:left="0" w:right="0" w:firstLine="0"/>
        <w:rPr>
          <w:rFonts w:ascii="DecimaWE Rg" w:hAnsi="DecimaWE Rg" w:cs="Times New Roman"/>
          <w:sz w:val="22"/>
        </w:rPr>
      </w:pPr>
    </w:p>
    <w:p w14:paraId="772F8D90" w14:textId="6872FF79" w:rsidR="00BA6220" w:rsidRPr="00A503BF" w:rsidRDefault="00BA6220" w:rsidP="00A503BF">
      <w:pPr>
        <w:spacing w:after="0"/>
        <w:ind w:left="0" w:right="0"/>
        <w:rPr>
          <w:rFonts w:ascii="DecimaWE Rg" w:hAnsi="DecimaWE Rg" w:cs="Times New Roman"/>
          <w:sz w:val="22"/>
        </w:rPr>
      </w:pPr>
    </w:p>
    <w:sectPr w:rsidR="00BA6220" w:rsidRPr="00A503BF" w:rsidSect="005031A9">
      <w:headerReference w:type="default" r:id="rId11"/>
      <w:pgSz w:w="11900" w:h="16840"/>
      <w:pgMar w:top="1417" w:right="1134" w:bottom="1134" w:left="1134" w:header="720" w:footer="706" w:gutter="0"/>
      <w:cols w:space="720"/>
      <w:docGrid w:linePitch="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0242D" w14:textId="77777777" w:rsidR="00A82029" w:rsidRDefault="00A82029">
      <w:pPr>
        <w:spacing w:after="0" w:line="240" w:lineRule="auto"/>
      </w:pPr>
      <w:r>
        <w:separator/>
      </w:r>
    </w:p>
  </w:endnote>
  <w:endnote w:type="continuationSeparator" w:id="0">
    <w:p w14:paraId="70A1F240" w14:textId="77777777" w:rsidR="00A82029" w:rsidRDefault="00A82029">
      <w:pPr>
        <w:spacing w:after="0" w:line="240" w:lineRule="auto"/>
      </w:pPr>
      <w:r>
        <w:continuationSeparator/>
      </w:r>
    </w:p>
  </w:endnote>
  <w:endnote w:type="continuationNotice" w:id="1">
    <w:p w14:paraId="5643D6DB" w14:textId="77777777" w:rsidR="00A82029" w:rsidRDefault="00A820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DecimaWE-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C4699" w14:textId="77777777" w:rsidR="00A82029" w:rsidRDefault="00A82029">
      <w:pPr>
        <w:spacing w:after="0" w:line="240" w:lineRule="auto"/>
      </w:pPr>
      <w:r>
        <w:separator/>
      </w:r>
    </w:p>
  </w:footnote>
  <w:footnote w:type="continuationSeparator" w:id="0">
    <w:p w14:paraId="2D7DCF0C" w14:textId="77777777" w:rsidR="00A82029" w:rsidRDefault="00A82029">
      <w:pPr>
        <w:spacing w:after="0" w:line="240" w:lineRule="auto"/>
      </w:pPr>
      <w:r>
        <w:continuationSeparator/>
      </w:r>
    </w:p>
  </w:footnote>
  <w:footnote w:type="continuationNotice" w:id="1">
    <w:p w14:paraId="2421682C" w14:textId="77777777" w:rsidR="00A82029" w:rsidRDefault="00A82029">
      <w:pPr>
        <w:spacing w:after="0" w:line="240" w:lineRule="auto"/>
      </w:pPr>
    </w:p>
  </w:footnote>
  <w:footnote w:id="2">
    <w:p w14:paraId="5DBBCB48" w14:textId="5B0F4345" w:rsidR="00B35022" w:rsidRPr="00EE0C9F" w:rsidRDefault="00B35022">
      <w:pPr>
        <w:pStyle w:val="Testonotaapidipagina"/>
        <w:rPr>
          <w:rFonts w:ascii="DecimaWE Rg" w:hAnsi="DecimaWE Rg"/>
          <w:i/>
          <w:iCs/>
        </w:rPr>
      </w:pPr>
      <w:r w:rsidRPr="00EE0C9F">
        <w:rPr>
          <w:rStyle w:val="Rimandonotaapidipagina"/>
          <w:rFonts w:ascii="DecimaWE Rg" w:hAnsi="DecimaWE Rg"/>
          <w:i/>
          <w:iCs/>
          <w:sz w:val="18"/>
          <w:szCs w:val="18"/>
          <w:highlight w:val="yellow"/>
        </w:rPr>
        <w:footnoteRef/>
      </w:r>
      <w:r w:rsidRPr="00EE0C9F">
        <w:rPr>
          <w:rFonts w:ascii="DecimaWE Rg" w:hAnsi="DecimaWE Rg"/>
          <w:i/>
          <w:iCs/>
          <w:sz w:val="18"/>
          <w:szCs w:val="18"/>
          <w:highlight w:val="yellow"/>
        </w:rPr>
        <w:t xml:space="preserve"> Nel caso di accordo sottoscritto dal Direttore dell’OPR FVG personalizzare con i riferimenti dell’OPR FVG, compresi gli indirizzi PEC, mail</w:t>
      </w:r>
      <w:r w:rsidR="007D6109" w:rsidRPr="00EE0C9F">
        <w:rPr>
          <w:rFonts w:ascii="DecimaWE Rg" w:hAnsi="DecimaWE Rg"/>
          <w:i/>
          <w:iCs/>
          <w:sz w:val="18"/>
          <w:szCs w:val="18"/>
          <w:highlight w:val="yellow"/>
        </w:rPr>
        <w:t xml:space="preserve"> e di sede.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90DC" w14:textId="77777777" w:rsidR="00607D3D" w:rsidRDefault="00607D3D" w:rsidP="004E30A7">
    <w:pPr>
      <w:pStyle w:val="Intestazione"/>
      <w:tabs>
        <w:tab w:val="clear" w:pos="4819"/>
        <w:tab w:val="center" w:pos="8505"/>
      </w:tabs>
      <w:ind w:left="0" w:right="-7" w:firstLine="0"/>
      <w:jc w:val="right"/>
      <w:rPr>
        <w:noProof/>
      </w:rPr>
    </w:pPr>
    <w:r>
      <w:rPr>
        <w:noProof/>
      </w:rPr>
      <w:tab/>
    </w:r>
    <w:r w:rsidRPr="00B753E9">
      <w:rPr>
        <w:noProof/>
      </w:rPr>
      <w:drawing>
        <wp:inline distT="0" distB="0" distL="0" distR="0" wp14:anchorId="7501962E" wp14:editId="22BA0E1F">
          <wp:extent cx="2276475" cy="589822"/>
          <wp:effectExtent l="0" t="0" r="0" b="1270"/>
          <wp:docPr id="3" name="Immagine 3" descr="C:\Users\173723\AppData\Local\Temp\Temp1_logo ERSA 2006.zip\logo ersa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73723\AppData\Local\Temp\Temp1_logo ERSA 2006.zip\logo ersa 200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6575" cy="618348"/>
                  </a:xfrm>
                  <a:prstGeom prst="rect">
                    <a:avLst/>
                  </a:prstGeom>
                  <a:noFill/>
                  <a:ln>
                    <a:noFill/>
                  </a:ln>
                </pic:spPr>
              </pic:pic>
            </a:graphicData>
          </a:graphic>
        </wp:inline>
      </w:drawing>
    </w:r>
  </w:p>
  <w:p w14:paraId="3EF1259C" w14:textId="5FD99C4D" w:rsidR="00607D3D" w:rsidRDefault="00025120" w:rsidP="00D9320A">
    <w:pPr>
      <w:pStyle w:val="Intestazione"/>
      <w:tabs>
        <w:tab w:val="clear" w:pos="4819"/>
        <w:tab w:val="center" w:pos="8620"/>
      </w:tabs>
      <w:ind w:left="0" w:firstLine="0"/>
      <w:jc w:val="center"/>
      <w:rPr>
        <w:rFonts w:ascii="DecimaWE Rg" w:hAnsi="DecimaWE Rg"/>
        <w:color w:val="808080" w:themeColor="background1" w:themeShade="80"/>
        <w:sz w:val="22"/>
      </w:rPr>
    </w:pPr>
    <w:r>
      <w:rPr>
        <w:rFonts w:ascii="DecimaWE Rg" w:hAnsi="DecimaWE Rg"/>
        <w:color w:val="808080" w:themeColor="background1" w:themeShade="80"/>
        <w:sz w:val="22"/>
      </w:rPr>
      <w:tab/>
    </w:r>
  </w:p>
  <w:p w14:paraId="638A24A6" w14:textId="77777777" w:rsidR="00D16ACF" w:rsidRDefault="00D16ACF" w:rsidP="00D9320A">
    <w:pPr>
      <w:pStyle w:val="Intestazione"/>
      <w:tabs>
        <w:tab w:val="clear" w:pos="4819"/>
        <w:tab w:val="center" w:pos="8620"/>
      </w:tabs>
      <w:ind w:left="0"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4DE"/>
    <w:multiLevelType w:val="hybridMultilevel"/>
    <w:tmpl w:val="94923E2C"/>
    <w:lvl w:ilvl="0" w:tplc="9E8A8B28">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902E7F"/>
    <w:multiLevelType w:val="hybridMultilevel"/>
    <w:tmpl w:val="F29855E4"/>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DD00D80"/>
    <w:multiLevelType w:val="hybridMultilevel"/>
    <w:tmpl w:val="495497C8"/>
    <w:lvl w:ilvl="0" w:tplc="25DE161A">
      <w:start w:val="1"/>
      <w:numFmt w:val="bullet"/>
      <w:lvlText w:val=""/>
      <w:lvlJc w:val="left"/>
      <w:pPr>
        <w:ind w:left="1364" w:hanging="360"/>
      </w:pPr>
      <w:rPr>
        <w:rFonts w:ascii="Symbol" w:hAnsi="Symbol" w:hint="default"/>
        <w:color w:val="auto"/>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 w15:restartNumberingAfterBreak="0">
    <w:nsid w:val="0E1C7DFD"/>
    <w:multiLevelType w:val="hybridMultilevel"/>
    <w:tmpl w:val="55D08D88"/>
    <w:lvl w:ilvl="0" w:tplc="04100017">
      <w:start w:val="1"/>
      <w:numFmt w:val="lowerLetter"/>
      <w:lvlText w:val="%1)"/>
      <w:lvlJc w:val="left"/>
      <w:pPr>
        <w:ind w:left="2084" w:hanging="360"/>
      </w:pPr>
    </w:lvl>
    <w:lvl w:ilvl="1" w:tplc="04100019" w:tentative="1">
      <w:start w:val="1"/>
      <w:numFmt w:val="lowerLetter"/>
      <w:lvlText w:val="%2."/>
      <w:lvlJc w:val="left"/>
      <w:pPr>
        <w:ind w:left="2804" w:hanging="360"/>
      </w:pPr>
    </w:lvl>
    <w:lvl w:ilvl="2" w:tplc="0410001B" w:tentative="1">
      <w:start w:val="1"/>
      <w:numFmt w:val="lowerRoman"/>
      <w:lvlText w:val="%3."/>
      <w:lvlJc w:val="right"/>
      <w:pPr>
        <w:ind w:left="3524" w:hanging="180"/>
      </w:pPr>
    </w:lvl>
    <w:lvl w:ilvl="3" w:tplc="0410000F" w:tentative="1">
      <w:start w:val="1"/>
      <w:numFmt w:val="decimal"/>
      <w:lvlText w:val="%4."/>
      <w:lvlJc w:val="left"/>
      <w:pPr>
        <w:ind w:left="4244" w:hanging="360"/>
      </w:pPr>
    </w:lvl>
    <w:lvl w:ilvl="4" w:tplc="04100019" w:tentative="1">
      <w:start w:val="1"/>
      <w:numFmt w:val="lowerLetter"/>
      <w:lvlText w:val="%5."/>
      <w:lvlJc w:val="left"/>
      <w:pPr>
        <w:ind w:left="4964" w:hanging="360"/>
      </w:pPr>
    </w:lvl>
    <w:lvl w:ilvl="5" w:tplc="0410001B" w:tentative="1">
      <w:start w:val="1"/>
      <w:numFmt w:val="lowerRoman"/>
      <w:lvlText w:val="%6."/>
      <w:lvlJc w:val="right"/>
      <w:pPr>
        <w:ind w:left="5684" w:hanging="180"/>
      </w:pPr>
    </w:lvl>
    <w:lvl w:ilvl="6" w:tplc="0410000F" w:tentative="1">
      <w:start w:val="1"/>
      <w:numFmt w:val="decimal"/>
      <w:lvlText w:val="%7."/>
      <w:lvlJc w:val="left"/>
      <w:pPr>
        <w:ind w:left="6404" w:hanging="360"/>
      </w:pPr>
    </w:lvl>
    <w:lvl w:ilvl="7" w:tplc="04100019" w:tentative="1">
      <w:start w:val="1"/>
      <w:numFmt w:val="lowerLetter"/>
      <w:lvlText w:val="%8."/>
      <w:lvlJc w:val="left"/>
      <w:pPr>
        <w:ind w:left="7124" w:hanging="360"/>
      </w:pPr>
    </w:lvl>
    <w:lvl w:ilvl="8" w:tplc="0410001B" w:tentative="1">
      <w:start w:val="1"/>
      <w:numFmt w:val="lowerRoman"/>
      <w:lvlText w:val="%9."/>
      <w:lvlJc w:val="right"/>
      <w:pPr>
        <w:ind w:left="7844" w:hanging="180"/>
      </w:pPr>
    </w:lvl>
  </w:abstractNum>
  <w:abstractNum w:abstractNumId="4" w15:restartNumberingAfterBreak="0">
    <w:nsid w:val="102F1DC4"/>
    <w:multiLevelType w:val="hybridMultilevel"/>
    <w:tmpl w:val="6B283F90"/>
    <w:lvl w:ilvl="0" w:tplc="C08E9CB8">
      <w:start w:val="1"/>
      <w:numFmt w:val="decimal"/>
      <w:lvlText w:val="%1)"/>
      <w:lvlJc w:val="left"/>
      <w:pPr>
        <w:ind w:left="644" w:hanging="360"/>
      </w:pPr>
      <w:rPr>
        <w:rFonts w:hint="default"/>
      </w:rPr>
    </w:lvl>
    <w:lvl w:ilvl="1" w:tplc="F47A94EC">
      <w:numFmt w:val="bullet"/>
      <w:lvlText w:val=""/>
      <w:lvlJc w:val="left"/>
      <w:pPr>
        <w:ind w:left="1184" w:hanging="180"/>
      </w:pPr>
      <w:rPr>
        <w:rFonts w:ascii="DecimaWE Rg" w:eastAsia="Century Gothic" w:hAnsi="DecimaWE Rg" w:cs="Times New Roman" w:hint="default"/>
      </w:r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14F521CA"/>
    <w:multiLevelType w:val="hybridMultilevel"/>
    <w:tmpl w:val="E4E6006A"/>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6" w15:restartNumberingAfterBreak="0">
    <w:nsid w:val="16F61FD9"/>
    <w:multiLevelType w:val="hybridMultilevel"/>
    <w:tmpl w:val="6F4AD6CA"/>
    <w:lvl w:ilvl="0" w:tplc="0DE8EE58">
      <w:numFmt w:val="bullet"/>
      <w:lvlText w:val="-"/>
      <w:lvlJc w:val="left"/>
      <w:pPr>
        <w:ind w:left="644" w:hanging="360"/>
      </w:pPr>
      <w:rPr>
        <w:rFonts w:ascii="DecimaWE Rg" w:eastAsia="Century Gothic" w:hAnsi="DecimaWE Rg" w:cs="Times New Roman" w:hint="default"/>
      </w:rPr>
    </w:lvl>
    <w:lvl w:ilvl="1" w:tplc="04100003">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736224C"/>
    <w:multiLevelType w:val="hybridMultilevel"/>
    <w:tmpl w:val="EBA25DF6"/>
    <w:lvl w:ilvl="0" w:tplc="25DE161A">
      <w:start w:val="1"/>
      <w:numFmt w:val="bullet"/>
      <w:lvlText w:val=""/>
      <w:lvlJc w:val="left"/>
      <w:pPr>
        <w:ind w:left="1364" w:hanging="360"/>
      </w:pPr>
      <w:rPr>
        <w:rFonts w:ascii="Symbol" w:hAnsi="Symbol" w:hint="default"/>
        <w:color w:val="auto"/>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8" w15:restartNumberingAfterBreak="0">
    <w:nsid w:val="1E9F67DB"/>
    <w:multiLevelType w:val="hybridMultilevel"/>
    <w:tmpl w:val="12B2B1A4"/>
    <w:lvl w:ilvl="0" w:tplc="503C6F9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FB3553"/>
    <w:multiLevelType w:val="hybridMultilevel"/>
    <w:tmpl w:val="D43EFA4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22E1377F"/>
    <w:multiLevelType w:val="hybridMultilevel"/>
    <w:tmpl w:val="7F9028BC"/>
    <w:lvl w:ilvl="0" w:tplc="25DE161A">
      <w:start w:val="1"/>
      <w:numFmt w:val="bullet"/>
      <w:lvlText w:val=""/>
      <w:lvlJc w:val="left"/>
      <w:pPr>
        <w:ind w:left="1724" w:hanging="360"/>
      </w:pPr>
      <w:rPr>
        <w:rFonts w:ascii="Symbol" w:hAnsi="Symbol" w:hint="default"/>
        <w:color w:val="auto"/>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1" w15:restartNumberingAfterBreak="0">
    <w:nsid w:val="239F4D5E"/>
    <w:multiLevelType w:val="hybridMultilevel"/>
    <w:tmpl w:val="BD58616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5347BCF"/>
    <w:multiLevelType w:val="hybridMultilevel"/>
    <w:tmpl w:val="E8F470C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91138EF"/>
    <w:multiLevelType w:val="hybridMultilevel"/>
    <w:tmpl w:val="8CA4009E"/>
    <w:lvl w:ilvl="0" w:tplc="503C6F9E">
      <w:numFmt w:val="bullet"/>
      <w:lvlText w:val="-"/>
      <w:lvlJc w:val="left"/>
      <w:pPr>
        <w:ind w:left="1419" w:hanging="360"/>
      </w:pPr>
      <w:rPr>
        <w:rFonts w:ascii="Calibri" w:eastAsia="Calibri" w:hAnsi="Calibri" w:cs="Calibri" w:hint="default"/>
      </w:rPr>
    </w:lvl>
    <w:lvl w:ilvl="1" w:tplc="04100003" w:tentative="1">
      <w:start w:val="1"/>
      <w:numFmt w:val="bullet"/>
      <w:lvlText w:val="o"/>
      <w:lvlJc w:val="left"/>
      <w:pPr>
        <w:ind w:left="2139" w:hanging="360"/>
      </w:pPr>
      <w:rPr>
        <w:rFonts w:ascii="Courier New" w:hAnsi="Courier New" w:cs="Courier New" w:hint="default"/>
      </w:rPr>
    </w:lvl>
    <w:lvl w:ilvl="2" w:tplc="04100005" w:tentative="1">
      <w:start w:val="1"/>
      <w:numFmt w:val="bullet"/>
      <w:lvlText w:val=""/>
      <w:lvlJc w:val="left"/>
      <w:pPr>
        <w:ind w:left="2859" w:hanging="360"/>
      </w:pPr>
      <w:rPr>
        <w:rFonts w:ascii="Wingdings" w:hAnsi="Wingdings" w:hint="default"/>
      </w:rPr>
    </w:lvl>
    <w:lvl w:ilvl="3" w:tplc="04100001" w:tentative="1">
      <w:start w:val="1"/>
      <w:numFmt w:val="bullet"/>
      <w:lvlText w:val=""/>
      <w:lvlJc w:val="left"/>
      <w:pPr>
        <w:ind w:left="3579" w:hanging="360"/>
      </w:pPr>
      <w:rPr>
        <w:rFonts w:ascii="Symbol" w:hAnsi="Symbol" w:hint="default"/>
      </w:rPr>
    </w:lvl>
    <w:lvl w:ilvl="4" w:tplc="04100003" w:tentative="1">
      <w:start w:val="1"/>
      <w:numFmt w:val="bullet"/>
      <w:lvlText w:val="o"/>
      <w:lvlJc w:val="left"/>
      <w:pPr>
        <w:ind w:left="4299" w:hanging="360"/>
      </w:pPr>
      <w:rPr>
        <w:rFonts w:ascii="Courier New" w:hAnsi="Courier New" w:cs="Courier New" w:hint="default"/>
      </w:rPr>
    </w:lvl>
    <w:lvl w:ilvl="5" w:tplc="04100005" w:tentative="1">
      <w:start w:val="1"/>
      <w:numFmt w:val="bullet"/>
      <w:lvlText w:val=""/>
      <w:lvlJc w:val="left"/>
      <w:pPr>
        <w:ind w:left="5019" w:hanging="360"/>
      </w:pPr>
      <w:rPr>
        <w:rFonts w:ascii="Wingdings" w:hAnsi="Wingdings" w:hint="default"/>
      </w:rPr>
    </w:lvl>
    <w:lvl w:ilvl="6" w:tplc="04100001" w:tentative="1">
      <w:start w:val="1"/>
      <w:numFmt w:val="bullet"/>
      <w:lvlText w:val=""/>
      <w:lvlJc w:val="left"/>
      <w:pPr>
        <w:ind w:left="5739" w:hanging="360"/>
      </w:pPr>
      <w:rPr>
        <w:rFonts w:ascii="Symbol" w:hAnsi="Symbol" w:hint="default"/>
      </w:rPr>
    </w:lvl>
    <w:lvl w:ilvl="7" w:tplc="04100003" w:tentative="1">
      <w:start w:val="1"/>
      <w:numFmt w:val="bullet"/>
      <w:lvlText w:val="o"/>
      <w:lvlJc w:val="left"/>
      <w:pPr>
        <w:ind w:left="6459" w:hanging="360"/>
      </w:pPr>
      <w:rPr>
        <w:rFonts w:ascii="Courier New" w:hAnsi="Courier New" w:cs="Courier New" w:hint="default"/>
      </w:rPr>
    </w:lvl>
    <w:lvl w:ilvl="8" w:tplc="04100005" w:tentative="1">
      <w:start w:val="1"/>
      <w:numFmt w:val="bullet"/>
      <w:lvlText w:val=""/>
      <w:lvlJc w:val="left"/>
      <w:pPr>
        <w:ind w:left="7179" w:hanging="360"/>
      </w:pPr>
      <w:rPr>
        <w:rFonts w:ascii="Wingdings" w:hAnsi="Wingdings" w:hint="default"/>
      </w:rPr>
    </w:lvl>
  </w:abstractNum>
  <w:abstractNum w:abstractNumId="14" w15:restartNumberingAfterBreak="0">
    <w:nsid w:val="2DCE720E"/>
    <w:multiLevelType w:val="hybridMultilevel"/>
    <w:tmpl w:val="46F455AC"/>
    <w:lvl w:ilvl="0" w:tplc="5ABC300C">
      <w:start w:val="2"/>
      <w:numFmt w:val="bullet"/>
      <w:lvlText w:val="-"/>
      <w:lvlJc w:val="left"/>
      <w:pPr>
        <w:ind w:left="644" w:hanging="360"/>
      </w:pPr>
      <w:rPr>
        <w:rFonts w:ascii="DecimaWE Rg" w:eastAsia="Times New Roman" w:hAnsi="DecimaWE Rg" w:cs="Times New Roman"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37835AB1"/>
    <w:multiLevelType w:val="hybridMultilevel"/>
    <w:tmpl w:val="74DE0C04"/>
    <w:lvl w:ilvl="0" w:tplc="04100017">
      <w:start w:val="1"/>
      <w:numFmt w:val="lowerLetter"/>
      <w:lvlText w:val="%1)"/>
      <w:lvlJc w:val="left"/>
      <w:pPr>
        <w:ind w:left="1364" w:hanging="360"/>
      </w:pPr>
      <w:rPr>
        <w:rFonts w:hint="default"/>
        <w:color w:val="auto"/>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6" w15:restartNumberingAfterBreak="0">
    <w:nsid w:val="38821615"/>
    <w:multiLevelType w:val="hybridMultilevel"/>
    <w:tmpl w:val="93908F16"/>
    <w:lvl w:ilvl="0" w:tplc="25DE161A">
      <w:start w:val="1"/>
      <w:numFmt w:val="bullet"/>
      <w:lvlText w:val=""/>
      <w:lvlJc w:val="left"/>
      <w:pPr>
        <w:ind w:left="1773" w:hanging="360"/>
      </w:pPr>
      <w:rPr>
        <w:rFonts w:ascii="Symbol" w:hAnsi="Symbol" w:hint="default"/>
        <w:color w:val="auto"/>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17" w15:restartNumberingAfterBreak="0">
    <w:nsid w:val="416740A9"/>
    <w:multiLevelType w:val="hybridMultilevel"/>
    <w:tmpl w:val="67407E18"/>
    <w:lvl w:ilvl="0" w:tplc="08E6C8F6">
      <w:start w:val="1"/>
      <w:numFmt w:val="bullet"/>
      <w:lvlText w:val="-"/>
      <w:lvlJc w:val="left"/>
      <w:pPr>
        <w:ind w:left="360"/>
      </w:pPr>
      <w:rPr>
        <w:rFonts w:ascii="Century Gothic" w:eastAsia="Century Gothic" w:hAnsi="Century Gothic" w:cs="Century Gothic"/>
        <w:b w:val="0"/>
        <w:i w:val="0"/>
        <w:strike w:val="0"/>
        <w:dstrike w:val="0"/>
        <w:color w:val="221F1F"/>
        <w:sz w:val="15"/>
        <w:szCs w:val="15"/>
        <w:u w:val="none" w:color="000000"/>
        <w:bdr w:val="none" w:sz="0" w:space="0" w:color="auto"/>
        <w:shd w:val="clear" w:color="auto" w:fill="auto"/>
        <w:vertAlign w:val="baseline"/>
      </w:rPr>
    </w:lvl>
    <w:lvl w:ilvl="1" w:tplc="0410000F">
      <w:start w:val="1"/>
      <w:numFmt w:val="decimal"/>
      <w:lvlText w:val="%2."/>
      <w:lvlJc w:val="left"/>
      <w:pPr>
        <w:ind w:left="355"/>
      </w:pPr>
      <w:rPr>
        <w:rFonts w:hint="default"/>
        <w:b/>
        <w:i w:val="0"/>
        <w:strike w:val="0"/>
        <w:dstrike w:val="0"/>
        <w:color w:val="000000"/>
        <w:sz w:val="28"/>
        <w:szCs w:val="28"/>
        <w:u w:val="none" w:color="000000"/>
        <w:bdr w:val="none" w:sz="0" w:space="0" w:color="auto"/>
        <w:shd w:val="clear" w:color="auto" w:fill="auto"/>
        <w:vertAlign w:val="baseline"/>
      </w:rPr>
    </w:lvl>
    <w:lvl w:ilvl="2" w:tplc="C1E292C8">
      <w:start w:val="1"/>
      <w:numFmt w:val="lowerLetter"/>
      <w:lvlText w:val="%3)"/>
      <w:lvlJc w:val="left"/>
      <w:pPr>
        <w:ind w:left="914"/>
      </w:pPr>
      <w:rPr>
        <w:rFonts w:ascii="Times New Roman" w:eastAsia="Century Gothic" w:hAnsi="Times New Roman" w:cs="Times New Roman" w:hint="default"/>
        <w:b w:val="0"/>
        <w:i w:val="0"/>
        <w:strike w:val="0"/>
        <w:dstrike w:val="0"/>
        <w:color w:val="221F1F"/>
        <w:sz w:val="24"/>
        <w:szCs w:val="24"/>
        <w:u w:val="none" w:color="000000"/>
        <w:bdr w:val="none" w:sz="0" w:space="0" w:color="auto"/>
        <w:shd w:val="clear" w:color="auto" w:fill="auto"/>
        <w:vertAlign w:val="baseline"/>
      </w:rPr>
    </w:lvl>
    <w:lvl w:ilvl="3" w:tplc="3E06D4E2">
      <w:start w:val="1"/>
      <w:numFmt w:val="decimal"/>
      <w:lvlText w:val="%4"/>
      <w:lvlJc w:val="left"/>
      <w:pPr>
        <w:ind w:left="1800"/>
      </w:pPr>
      <w:rPr>
        <w:rFonts w:ascii="Century Gothic" w:eastAsia="Century Gothic" w:hAnsi="Century Gothic" w:cs="Century Gothic"/>
        <w:b w:val="0"/>
        <w:i w:val="0"/>
        <w:strike w:val="0"/>
        <w:dstrike w:val="0"/>
        <w:color w:val="221F1F"/>
        <w:sz w:val="15"/>
        <w:szCs w:val="15"/>
        <w:u w:val="none" w:color="000000"/>
        <w:bdr w:val="none" w:sz="0" w:space="0" w:color="auto"/>
        <w:shd w:val="clear" w:color="auto" w:fill="auto"/>
        <w:vertAlign w:val="baseline"/>
      </w:rPr>
    </w:lvl>
    <w:lvl w:ilvl="4" w:tplc="9566E52E">
      <w:start w:val="1"/>
      <w:numFmt w:val="lowerLetter"/>
      <w:lvlText w:val="%5"/>
      <w:lvlJc w:val="left"/>
      <w:pPr>
        <w:ind w:left="2520"/>
      </w:pPr>
      <w:rPr>
        <w:rFonts w:ascii="Century Gothic" w:eastAsia="Century Gothic" w:hAnsi="Century Gothic" w:cs="Century Gothic"/>
        <w:b w:val="0"/>
        <w:i w:val="0"/>
        <w:strike w:val="0"/>
        <w:dstrike w:val="0"/>
        <w:color w:val="221F1F"/>
        <w:sz w:val="15"/>
        <w:szCs w:val="15"/>
        <w:u w:val="none" w:color="000000"/>
        <w:bdr w:val="none" w:sz="0" w:space="0" w:color="auto"/>
        <w:shd w:val="clear" w:color="auto" w:fill="auto"/>
        <w:vertAlign w:val="baseline"/>
      </w:rPr>
    </w:lvl>
    <w:lvl w:ilvl="5" w:tplc="BDBEA552">
      <w:start w:val="1"/>
      <w:numFmt w:val="lowerRoman"/>
      <w:lvlText w:val="%6"/>
      <w:lvlJc w:val="left"/>
      <w:pPr>
        <w:ind w:left="3240"/>
      </w:pPr>
      <w:rPr>
        <w:rFonts w:ascii="Century Gothic" w:eastAsia="Century Gothic" w:hAnsi="Century Gothic" w:cs="Century Gothic"/>
        <w:b w:val="0"/>
        <w:i w:val="0"/>
        <w:strike w:val="0"/>
        <w:dstrike w:val="0"/>
        <w:color w:val="221F1F"/>
        <w:sz w:val="15"/>
        <w:szCs w:val="15"/>
        <w:u w:val="none" w:color="000000"/>
        <w:bdr w:val="none" w:sz="0" w:space="0" w:color="auto"/>
        <w:shd w:val="clear" w:color="auto" w:fill="auto"/>
        <w:vertAlign w:val="baseline"/>
      </w:rPr>
    </w:lvl>
    <w:lvl w:ilvl="6" w:tplc="B8C27B98">
      <w:start w:val="1"/>
      <w:numFmt w:val="decimal"/>
      <w:lvlText w:val="%7"/>
      <w:lvlJc w:val="left"/>
      <w:pPr>
        <w:ind w:left="3960"/>
      </w:pPr>
      <w:rPr>
        <w:rFonts w:ascii="Century Gothic" w:eastAsia="Century Gothic" w:hAnsi="Century Gothic" w:cs="Century Gothic"/>
        <w:b w:val="0"/>
        <w:i w:val="0"/>
        <w:strike w:val="0"/>
        <w:dstrike w:val="0"/>
        <w:color w:val="221F1F"/>
        <w:sz w:val="15"/>
        <w:szCs w:val="15"/>
        <w:u w:val="none" w:color="000000"/>
        <w:bdr w:val="none" w:sz="0" w:space="0" w:color="auto"/>
        <w:shd w:val="clear" w:color="auto" w:fill="auto"/>
        <w:vertAlign w:val="baseline"/>
      </w:rPr>
    </w:lvl>
    <w:lvl w:ilvl="7" w:tplc="D36690A8">
      <w:start w:val="1"/>
      <w:numFmt w:val="lowerLetter"/>
      <w:lvlText w:val="%8"/>
      <w:lvlJc w:val="left"/>
      <w:pPr>
        <w:ind w:left="4680"/>
      </w:pPr>
      <w:rPr>
        <w:rFonts w:ascii="Century Gothic" w:eastAsia="Century Gothic" w:hAnsi="Century Gothic" w:cs="Century Gothic"/>
        <w:b w:val="0"/>
        <w:i w:val="0"/>
        <w:strike w:val="0"/>
        <w:dstrike w:val="0"/>
        <w:color w:val="221F1F"/>
        <w:sz w:val="15"/>
        <w:szCs w:val="15"/>
        <w:u w:val="none" w:color="000000"/>
        <w:bdr w:val="none" w:sz="0" w:space="0" w:color="auto"/>
        <w:shd w:val="clear" w:color="auto" w:fill="auto"/>
        <w:vertAlign w:val="baseline"/>
      </w:rPr>
    </w:lvl>
    <w:lvl w:ilvl="8" w:tplc="F934EA78">
      <w:start w:val="1"/>
      <w:numFmt w:val="lowerRoman"/>
      <w:lvlText w:val="%9"/>
      <w:lvlJc w:val="left"/>
      <w:pPr>
        <w:ind w:left="5400"/>
      </w:pPr>
      <w:rPr>
        <w:rFonts w:ascii="Century Gothic" w:eastAsia="Century Gothic" w:hAnsi="Century Gothic" w:cs="Century Gothic"/>
        <w:b w:val="0"/>
        <w:i w:val="0"/>
        <w:strike w:val="0"/>
        <w:dstrike w:val="0"/>
        <w:color w:val="221F1F"/>
        <w:sz w:val="15"/>
        <w:szCs w:val="15"/>
        <w:u w:val="none" w:color="000000"/>
        <w:bdr w:val="none" w:sz="0" w:space="0" w:color="auto"/>
        <w:shd w:val="clear" w:color="auto" w:fill="auto"/>
        <w:vertAlign w:val="baseline"/>
      </w:rPr>
    </w:lvl>
  </w:abstractNum>
  <w:abstractNum w:abstractNumId="18" w15:restartNumberingAfterBreak="0">
    <w:nsid w:val="46115012"/>
    <w:multiLevelType w:val="hybridMultilevel"/>
    <w:tmpl w:val="0FA44200"/>
    <w:lvl w:ilvl="0" w:tplc="503C6F9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256896"/>
    <w:multiLevelType w:val="hybridMultilevel"/>
    <w:tmpl w:val="3BD263BA"/>
    <w:lvl w:ilvl="0" w:tplc="5BDED834">
      <w:start w:val="1"/>
      <w:numFmt w:val="decimal"/>
      <w:lvlText w:val="%1."/>
      <w:lvlJc w:val="left"/>
      <w:pPr>
        <w:ind w:left="72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1" w:tplc="FCE46F66">
      <w:start w:val="1"/>
      <w:numFmt w:val="lowerLetter"/>
      <w:lvlText w:val="%2"/>
      <w:lvlJc w:val="left"/>
      <w:pPr>
        <w:ind w:left="144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2" w:tplc="116A4ADA">
      <w:start w:val="1"/>
      <w:numFmt w:val="lowerRoman"/>
      <w:lvlText w:val="%3"/>
      <w:lvlJc w:val="left"/>
      <w:pPr>
        <w:ind w:left="21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3" w:tplc="F2264820">
      <w:start w:val="1"/>
      <w:numFmt w:val="decimal"/>
      <w:lvlText w:val="%4"/>
      <w:lvlJc w:val="left"/>
      <w:pPr>
        <w:ind w:left="288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4" w:tplc="49246E6E">
      <w:start w:val="1"/>
      <w:numFmt w:val="lowerLetter"/>
      <w:lvlText w:val="%5"/>
      <w:lvlJc w:val="left"/>
      <w:pPr>
        <w:ind w:left="360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5" w:tplc="D8085AF4">
      <w:start w:val="1"/>
      <w:numFmt w:val="lowerRoman"/>
      <w:lvlText w:val="%6"/>
      <w:lvlJc w:val="left"/>
      <w:pPr>
        <w:ind w:left="432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6" w:tplc="C61817DE">
      <w:start w:val="1"/>
      <w:numFmt w:val="decimal"/>
      <w:lvlText w:val="%7"/>
      <w:lvlJc w:val="left"/>
      <w:pPr>
        <w:ind w:left="504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7" w:tplc="21529304">
      <w:start w:val="1"/>
      <w:numFmt w:val="lowerLetter"/>
      <w:lvlText w:val="%8"/>
      <w:lvlJc w:val="left"/>
      <w:pPr>
        <w:ind w:left="57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8" w:tplc="74E03D58">
      <w:start w:val="1"/>
      <w:numFmt w:val="lowerRoman"/>
      <w:lvlText w:val="%9"/>
      <w:lvlJc w:val="left"/>
      <w:pPr>
        <w:ind w:left="648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abstractNum>
  <w:abstractNum w:abstractNumId="20" w15:restartNumberingAfterBreak="0">
    <w:nsid w:val="521950CC"/>
    <w:multiLevelType w:val="hybridMultilevel"/>
    <w:tmpl w:val="4EF695B8"/>
    <w:lvl w:ilvl="0" w:tplc="FFFFFFFF">
      <w:start w:val="1"/>
      <w:numFmt w:val="bullet"/>
      <w:lvlText w:val=""/>
      <w:lvlJc w:val="left"/>
      <w:pPr>
        <w:ind w:left="1364" w:hanging="360"/>
      </w:pPr>
      <w:rPr>
        <w:rFonts w:ascii="Symbol" w:hAnsi="Symbol" w:hint="default"/>
        <w:color w:val="auto"/>
      </w:rPr>
    </w:lvl>
    <w:lvl w:ilvl="1" w:tplc="04100017">
      <w:start w:val="1"/>
      <w:numFmt w:val="lowerLetter"/>
      <w:lvlText w:val="%2)"/>
      <w:lvlJc w:val="left"/>
      <w:pPr>
        <w:ind w:left="2084" w:hanging="360"/>
      </w:p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21" w15:restartNumberingAfterBreak="0">
    <w:nsid w:val="568E55FD"/>
    <w:multiLevelType w:val="hybridMultilevel"/>
    <w:tmpl w:val="2D6608A8"/>
    <w:lvl w:ilvl="0" w:tplc="503C6F9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7466BA3"/>
    <w:multiLevelType w:val="hybridMultilevel"/>
    <w:tmpl w:val="78E8FA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D43B9A"/>
    <w:multiLevelType w:val="hybridMultilevel"/>
    <w:tmpl w:val="C09CB838"/>
    <w:lvl w:ilvl="0" w:tplc="ABAEADD2">
      <w:start w:val="14"/>
      <w:numFmt w:val="decimal"/>
      <w:lvlText w:val="%1)"/>
      <w:lvlJc w:val="left"/>
      <w:pPr>
        <w:ind w:left="1413" w:hanging="360"/>
      </w:pPr>
      <w:rPr>
        <w:rFonts w:ascii="Century Gothic" w:hAnsi="Century Gothic" w:cs="Century Gothic" w:hint="default"/>
        <w:sz w:val="15"/>
      </w:rPr>
    </w:lvl>
    <w:lvl w:ilvl="1" w:tplc="04100019" w:tentative="1">
      <w:start w:val="1"/>
      <w:numFmt w:val="lowerLetter"/>
      <w:lvlText w:val="%2."/>
      <w:lvlJc w:val="left"/>
      <w:pPr>
        <w:ind w:left="2133" w:hanging="360"/>
      </w:pPr>
    </w:lvl>
    <w:lvl w:ilvl="2" w:tplc="0410001B" w:tentative="1">
      <w:start w:val="1"/>
      <w:numFmt w:val="lowerRoman"/>
      <w:lvlText w:val="%3."/>
      <w:lvlJc w:val="right"/>
      <w:pPr>
        <w:ind w:left="2853" w:hanging="180"/>
      </w:pPr>
    </w:lvl>
    <w:lvl w:ilvl="3" w:tplc="0410000F" w:tentative="1">
      <w:start w:val="1"/>
      <w:numFmt w:val="decimal"/>
      <w:lvlText w:val="%4."/>
      <w:lvlJc w:val="left"/>
      <w:pPr>
        <w:ind w:left="3573" w:hanging="360"/>
      </w:pPr>
    </w:lvl>
    <w:lvl w:ilvl="4" w:tplc="04100019" w:tentative="1">
      <w:start w:val="1"/>
      <w:numFmt w:val="lowerLetter"/>
      <w:lvlText w:val="%5."/>
      <w:lvlJc w:val="left"/>
      <w:pPr>
        <w:ind w:left="4293" w:hanging="360"/>
      </w:pPr>
    </w:lvl>
    <w:lvl w:ilvl="5" w:tplc="0410001B" w:tentative="1">
      <w:start w:val="1"/>
      <w:numFmt w:val="lowerRoman"/>
      <w:lvlText w:val="%6."/>
      <w:lvlJc w:val="right"/>
      <w:pPr>
        <w:ind w:left="5013" w:hanging="180"/>
      </w:pPr>
    </w:lvl>
    <w:lvl w:ilvl="6" w:tplc="0410000F" w:tentative="1">
      <w:start w:val="1"/>
      <w:numFmt w:val="decimal"/>
      <w:lvlText w:val="%7."/>
      <w:lvlJc w:val="left"/>
      <w:pPr>
        <w:ind w:left="5733" w:hanging="360"/>
      </w:pPr>
    </w:lvl>
    <w:lvl w:ilvl="7" w:tplc="04100019" w:tentative="1">
      <w:start w:val="1"/>
      <w:numFmt w:val="lowerLetter"/>
      <w:lvlText w:val="%8."/>
      <w:lvlJc w:val="left"/>
      <w:pPr>
        <w:ind w:left="6453" w:hanging="360"/>
      </w:pPr>
    </w:lvl>
    <w:lvl w:ilvl="8" w:tplc="0410001B" w:tentative="1">
      <w:start w:val="1"/>
      <w:numFmt w:val="lowerRoman"/>
      <w:lvlText w:val="%9."/>
      <w:lvlJc w:val="right"/>
      <w:pPr>
        <w:ind w:left="7173" w:hanging="180"/>
      </w:pPr>
    </w:lvl>
  </w:abstractNum>
  <w:abstractNum w:abstractNumId="24" w15:restartNumberingAfterBreak="0">
    <w:nsid w:val="5AF66A0C"/>
    <w:multiLevelType w:val="hybridMultilevel"/>
    <w:tmpl w:val="29283142"/>
    <w:lvl w:ilvl="0" w:tplc="15A819A0">
      <w:start w:val="1"/>
      <w:numFmt w:val="bullet"/>
      <w:lvlText w:val="-"/>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1923B9C">
      <w:start w:val="1"/>
      <w:numFmt w:val="lowerLetter"/>
      <w:lvlText w:val="%2)"/>
      <w:lvlJc w:val="left"/>
      <w:pPr>
        <w:ind w:left="72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2" w:tplc="2C10BAE6">
      <w:start w:val="1"/>
      <w:numFmt w:val="lowerRoman"/>
      <w:lvlText w:val="%3)"/>
      <w:lvlJc w:val="left"/>
      <w:pPr>
        <w:ind w:left="108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3" w:tplc="B0A2DB5E">
      <w:start w:val="1"/>
      <w:numFmt w:val="decimal"/>
      <w:lvlText w:val="%4"/>
      <w:lvlJc w:val="left"/>
      <w:pPr>
        <w:ind w:left="180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4" w:tplc="28CA29FA">
      <w:start w:val="1"/>
      <w:numFmt w:val="lowerLetter"/>
      <w:lvlText w:val="%5"/>
      <w:lvlJc w:val="left"/>
      <w:pPr>
        <w:ind w:left="252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5" w:tplc="B7CA6C04">
      <w:start w:val="1"/>
      <w:numFmt w:val="lowerRoman"/>
      <w:lvlText w:val="%6"/>
      <w:lvlJc w:val="left"/>
      <w:pPr>
        <w:ind w:left="324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6" w:tplc="2DAA2D12">
      <w:start w:val="1"/>
      <w:numFmt w:val="decimal"/>
      <w:lvlText w:val="%7"/>
      <w:lvlJc w:val="left"/>
      <w:pPr>
        <w:ind w:left="39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7" w:tplc="531CB436">
      <w:start w:val="1"/>
      <w:numFmt w:val="lowerLetter"/>
      <w:lvlText w:val="%8"/>
      <w:lvlJc w:val="left"/>
      <w:pPr>
        <w:ind w:left="468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8" w:tplc="17DA7A64">
      <w:start w:val="1"/>
      <w:numFmt w:val="lowerRoman"/>
      <w:lvlText w:val="%9"/>
      <w:lvlJc w:val="left"/>
      <w:pPr>
        <w:ind w:left="540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abstractNum>
  <w:abstractNum w:abstractNumId="25" w15:restartNumberingAfterBreak="0">
    <w:nsid w:val="5E313F2B"/>
    <w:multiLevelType w:val="hybridMultilevel"/>
    <w:tmpl w:val="9A0C2EA8"/>
    <w:lvl w:ilvl="0" w:tplc="04100017">
      <w:start w:val="1"/>
      <w:numFmt w:val="lowerLetter"/>
      <w:lvlText w:val="%1)"/>
      <w:lvlJc w:val="left"/>
      <w:pPr>
        <w:ind w:left="1724" w:hanging="360"/>
      </w:pPr>
      <w:rPr>
        <w:rFonts w:hint="default"/>
        <w:color w:val="auto"/>
      </w:rPr>
    </w:lvl>
    <w:lvl w:ilvl="1" w:tplc="FFFFFFFF" w:tentative="1">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26" w15:restartNumberingAfterBreak="0">
    <w:nsid w:val="66C444C9"/>
    <w:multiLevelType w:val="hybridMultilevel"/>
    <w:tmpl w:val="AE1869AC"/>
    <w:lvl w:ilvl="0" w:tplc="04100017">
      <w:start w:val="1"/>
      <w:numFmt w:val="lowerLetter"/>
      <w:lvlText w:val="%1)"/>
      <w:lvlJc w:val="left"/>
      <w:pPr>
        <w:ind w:left="1773" w:hanging="360"/>
      </w:pPr>
      <w:rPr>
        <w:rFonts w:hint="default"/>
        <w:color w:val="auto"/>
      </w:rPr>
    </w:lvl>
    <w:lvl w:ilvl="1" w:tplc="FFFFFFFF" w:tentative="1">
      <w:start w:val="1"/>
      <w:numFmt w:val="bullet"/>
      <w:lvlText w:val="o"/>
      <w:lvlJc w:val="left"/>
      <w:pPr>
        <w:ind w:left="2493" w:hanging="360"/>
      </w:pPr>
      <w:rPr>
        <w:rFonts w:ascii="Courier New" w:hAnsi="Courier New" w:cs="Courier New" w:hint="default"/>
      </w:rPr>
    </w:lvl>
    <w:lvl w:ilvl="2" w:tplc="FFFFFFFF" w:tentative="1">
      <w:start w:val="1"/>
      <w:numFmt w:val="bullet"/>
      <w:lvlText w:val=""/>
      <w:lvlJc w:val="left"/>
      <w:pPr>
        <w:ind w:left="3213" w:hanging="360"/>
      </w:pPr>
      <w:rPr>
        <w:rFonts w:ascii="Wingdings" w:hAnsi="Wingdings" w:hint="default"/>
      </w:rPr>
    </w:lvl>
    <w:lvl w:ilvl="3" w:tplc="FFFFFFFF" w:tentative="1">
      <w:start w:val="1"/>
      <w:numFmt w:val="bullet"/>
      <w:lvlText w:val=""/>
      <w:lvlJc w:val="left"/>
      <w:pPr>
        <w:ind w:left="3933" w:hanging="360"/>
      </w:pPr>
      <w:rPr>
        <w:rFonts w:ascii="Symbol" w:hAnsi="Symbol" w:hint="default"/>
      </w:rPr>
    </w:lvl>
    <w:lvl w:ilvl="4" w:tplc="FFFFFFFF" w:tentative="1">
      <w:start w:val="1"/>
      <w:numFmt w:val="bullet"/>
      <w:lvlText w:val="o"/>
      <w:lvlJc w:val="left"/>
      <w:pPr>
        <w:ind w:left="4653" w:hanging="360"/>
      </w:pPr>
      <w:rPr>
        <w:rFonts w:ascii="Courier New" w:hAnsi="Courier New" w:cs="Courier New" w:hint="default"/>
      </w:rPr>
    </w:lvl>
    <w:lvl w:ilvl="5" w:tplc="FFFFFFFF" w:tentative="1">
      <w:start w:val="1"/>
      <w:numFmt w:val="bullet"/>
      <w:lvlText w:val=""/>
      <w:lvlJc w:val="left"/>
      <w:pPr>
        <w:ind w:left="5373" w:hanging="360"/>
      </w:pPr>
      <w:rPr>
        <w:rFonts w:ascii="Wingdings" w:hAnsi="Wingdings" w:hint="default"/>
      </w:rPr>
    </w:lvl>
    <w:lvl w:ilvl="6" w:tplc="FFFFFFFF" w:tentative="1">
      <w:start w:val="1"/>
      <w:numFmt w:val="bullet"/>
      <w:lvlText w:val=""/>
      <w:lvlJc w:val="left"/>
      <w:pPr>
        <w:ind w:left="6093" w:hanging="360"/>
      </w:pPr>
      <w:rPr>
        <w:rFonts w:ascii="Symbol" w:hAnsi="Symbol" w:hint="default"/>
      </w:rPr>
    </w:lvl>
    <w:lvl w:ilvl="7" w:tplc="FFFFFFFF" w:tentative="1">
      <w:start w:val="1"/>
      <w:numFmt w:val="bullet"/>
      <w:lvlText w:val="o"/>
      <w:lvlJc w:val="left"/>
      <w:pPr>
        <w:ind w:left="6813" w:hanging="360"/>
      </w:pPr>
      <w:rPr>
        <w:rFonts w:ascii="Courier New" w:hAnsi="Courier New" w:cs="Courier New" w:hint="default"/>
      </w:rPr>
    </w:lvl>
    <w:lvl w:ilvl="8" w:tplc="FFFFFFFF" w:tentative="1">
      <w:start w:val="1"/>
      <w:numFmt w:val="bullet"/>
      <w:lvlText w:val=""/>
      <w:lvlJc w:val="left"/>
      <w:pPr>
        <w:ind w:left="7533" w:hanging="360"/>
      </w:pPr>
      <w:rPr>
        <w:rFonts w:ascii="Wingdings" w:hAnsi="Wingdings" w:hint="default"/>
      </w:rPr>
    </w:lvl>
  </w:abstractNum>
  <w:abstractNum w:abstractNumId="27" w15:restartNumberingAfterBreak="0">
    <w:nsid w:val="6A464836"/>
    <w:multiLevelType w:val="hybridMultilevel"/>
    <w:tmpl w:val="300817C6"/>
    <w:lvl w:ilvl="0" w:tplc="5BDED834">
      <w:start w:val="1"/>
      <w:numFmt w:val="decimal"/>
      <w:lvlText w:val="%1."/>
      <w:lvlJc w:val="left"/>
      <w:pPr>
        <w:ind w:left="72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1" w:tplc="FCE46F66">
      <w:start w:val="1"/>
      <w:numFmt w:val="lowerLetter"/>
      <w:lvlText w:val="%2"/>
      <w:lvlJc w:val="left"/>
      <w:pPr>
        <w:ind w:left="144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2" w:tplc="116A4ADA">
      <w:start w:val="1"/>
      <w:numFmt w:val="lowerRoman"/>
      <w:lvlText w:val="%3"/>
      <w:lvlJc w:val="left"/>
      <w:pPr>
        <w:ind w:left="21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3" w:tplc="F2264820">
      <w:start w:val="1"/>
      <w:numFmt w:val="decimal"/>
      <w:lvlText w:val="%4"/>
      <w:lvlJc w:val="left"/>
      <w:pPr>
        <w:ind w:left="288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4" w:tplc="49246E6E">
      <w:start w:val="1"/>
      <w:numFmt w:val="lowerLetter"/>
      <w:lvlText w:val="%5"/>
      <w:lvlJc w:val="left"/>
      <w:pPr>
        <w:ind w:left="360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5" w:tplc="D8085AF4">
      <w:start w:val="1"/>
      <w:numFmt w:val="lowerRoman"/>
      <w:lvlText w:val="%6"/>
      <w:lvlJc w:val="left"/>
      <w:pPr>
        <w:ind w:left="432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6" w:tplc="C61817DE">
      <w:start w:val="1"/>
      <w:numFmt w:val="decimal"/>
      <w:lvlText w:val="%7"/>
      <w:lvlJc w:val="left"/>
      <w:pPr>
        <w:ind w:left="504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7" w:tplc="21529304">
      <w:start w:val="1"/>
      <w:numFmt w:val="lowerLetter"/>
      <w:lvlText w:val="%8"/>
      <w:lvlJc w:val="left"/>
      <w:pPr>
        <w:ind w:left="576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lvl w:ilvl="8" w:tplc="74E03D58">
      <w:start w:val="1"/>
      <w:numFmt w:val="lowerRoman"/>
      <w:lvlText w:val="%9"/>
      <w:lvlJc w:val="left"/>
      <w:pPr>
        <w:ind w:left="6480"/>
      </w:pPr>
      <w:rPr>
        <w:rFonts w:ascii="Century Gothic" w:eastAsia="Century Gothic" w:hAnsi="Century Gothic" w:cs="Century Gothic"/>
        <w:b w:val="0"/>
        <w:i w:val="0"/>
        <w:strike w:val="0"/>
        <w:dstrike w:val="0"/>
        <w:color w:val="000000"/>
        <w:sz w:val="15"/>
        <w:szCs w:val="15"/>
        <w:u w:val="none" w:color="000000"/>
        <w:bdr w:val="none" w:sz="0" w:space="0" w:color="auto"/>
        <w:shd w:val="clear" w:color="auto" w:fill="auto"/>
        <w:vertAlign w:val="baseline"/>
      </w:rPr>
    </w:lvl>
  </w:abstractNum>
  <w:abstractNum w:abstractNumId="28" w15:restartNumberingAfterBreak="0">
    <w:nsid w:val="6E7D0EEE"/>
    <w:multiLevelType w:val="hybridMultilevel"/>
    <w:tmpl w:val="06DC61AC"/>
    <w:lvl w:ilvl="0" w:tplc="6F22C8DA">
      <w:start w:val="1"/>
      <w:numFmt w:val="lowerLetter"/>
      <w:lvlText w:val="%1)"/>
      <w:lvlJc w:val="left"/>
      <w:pPr>
        <w:ind w:left="720" w:hanging="360"/>
      </w:pPr>
      <w:rPr>
        <w:b w:val="0"/>
        <w:bCs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5607BA"/>
    <w:multiLevelType w:val="hybridMultilevel"/>
    <w:tmpl w:val="78E8FA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88060D"/>
    <w:multiLevelType w:val="hybridMultilevel"/>
    <w:tmpl w:val="A580C67E"/>
    <w:lvl w:ilvl="0" w:tplc="503C6F9E">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B5189D"/>
    <w:multiLevelType w:val="hybridMultilevel"/>
    <w:tmpl w:val="CD6C26B2"/>
    <w:lvl w:ilvl="0" w:tplc="FFFFFFF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44045287">
    <w:abstractNumId w:val="17"/>
  </w:num>
  <w:num w:numId="2" w16cid:durableId="931662290">
    <w:abstractNumId w:val="19"/>
  </w:num>
  <w:num w:numId="3" w16cid:durableId="67197035">
    <w:abstractNumId w:val="24"/>
  </w:num>
  <w:num w:numId="4" w16cid:durableId="2023706126">
    <w:abstractNumId w:val="14"/>
  </w:num>
  <w:num w:numId="5" w16cid:durableId="1623264450">
    <w:abstractNumId w:val="27"/>
  </w:num>
  <w:num w:numId="6" w16cid:durableId="701512255">
    <w:abstractNumId w:val="6"/>
  </w:num>
  <w:num w:numId="7" w16cid:durableId="1691907671">
    <w:abstractNumId w:val="5"/>
  </w:num>
  <w:num w:numId="8" w16cid:durableId="459425437">
    <w:abstractNumId w:val="4"/>
  </w:num>
  <w:num w:numId="9" w16cid:durableId="1690837751">
    <w:abstractNumId w:val="7"/>
  </w:num>
  <w:num w:numId="10" w16cid:durableId="1542016999">
    <w:abstractNumId w:val="2"/>
  </w:num>
  <w:num w:numId="11" w16cid:durableId="1757895573">
    <w:abstractNumId w:val="10"/>
  </w:num>
  <w:num w:numId="12" w16cid:durableId="1987590295">
    <w:abstractNumId w:val="23"/>
  </w:num>
  <w:num w:numId="13" w16cid:durableId="1161433607">
    <w:abstractNumId w:val="16"/>
  </w:num>
  <w:num w:numId="14" w16cid:durableId="417212986">
    <w:abstractNumId w:val="20"/>
  </w:num>
  <w:num w:numId="15" w16cid:durableId="2076968248">
    <w:abstractNumId w:val="15"/>
  </w:num>
  <w:num w:numId="16" w16cid:durableId="1021856688">
    <w:abstractNumId w:val="25"/>
  </w:num>
  <w:num w:numId="17" w16cid:durableId="811826655">
    <w:abstractNumId w:val="26"/>
  </w:num>
  <w:num w:numId="18" w16cid:durableId="1875650485">
    <w:abstractNumId w:val="3"/>
  </w:num>
  <w:num w:numId="19" w16cid:durableId="1385788623">
    <w:abstractNumId w:val="21"/>
  </w:num>
  <w:num w:numId="20" w16cid:durableId="793870231">
    <w:abstractNumId w:val="8"/>
  </w:num>
  <w:num w:numId="21" w16cid:durableId="1426876412">
    <w:abstractNumId w:val="28"/>
  </w:num>
  <w:num w:numId="22" w16cid:durableId="54939529">
    <w:abstractNumId w:val="29"/>
  </w:num>
  <w:num w:numId="23" w16cid:durableId="616184890">
    <w:abstractNumId w:val="22"/>
  </w:num>
  <w:num w:numId="24" w16cid:durableId="765273443">
    <w:abstractNumId w:val="30"/>
  </w:num>
  <w:num w:numId="25" w16cid:durableId="1064140353">
    <w:abstractNumId w:val="18"/>
  </w:num>
  <w:num w:numId="26" w16cid:durableId="1988626893">
    <w:abstractNumId w:val="0"/>
  </w:num>
  <w:num w:numId="27" w16cid:durableId="507595229">
    <w:abstractNumId w:val="1"/>
  </w:num>
  <w:num w:numId="28" w16cid:durableId="254676362">
    <w:abstractNumId w:val="13"/>
  </w:num>
  <w:num w:numId="29" w16cid:durableId="439840488">
    <w:abstractNumId w:val="31"/>
  </w:num>
  <w:num w:numId="30" w16cid:durableId="1258252722">
    <w:abstractNumId w:val="11"/>
  </w:num>
  <w:num w:numId="31" w16cid:durableId="1146582618">
    <w:abstractNumId w:val="12"/>
  </w:num>
  <w:num w:numId="32" w16cid:durableId="20763192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4B"/>
    <w:rsid w:val="0000010D"/>
    <w:rsid w:val="00001731"/>
    <w:rsid w:val="000018CD"/>
    <w:rsid w:val="00001DC5"/>
    <w:rsid w:val="00004B40"/>
    <w:rsid w:val="000054DA"/>
    <w:rsid w:val="00006AA2"/>
    <w:rsid w:val="00007169"/>
    <w:rsid w:val="00010D7E"/>
    <w:rsid w:val="00011DF9"/>
    <w:rsid w:val="00012847"/>
    <w:rsid w:val="00013B05"/>
    <w:rsid w:val="00015F8E"/>
    <w:rsid w:val="000205FC"/>
    <w:rsid w:val="00025120"/>
    <w:rsid w:val="00030E47"/>
    <w:rsid w:val="00031875"/>
    <w:rsid w:val="00032BD5"/>
    <w:rsid w:val="00032DDC"/>
    <w:rsid w:val="00033B52"/>
    <w:rsid w:val="00034E47"/>
    <w:rsid w:val="0004219F"/>
    <w:rsid w:val="000500D8"/>
    <w:rsid w:val="00050334"/>
    <w:rsid w:val="00053A58"/>
    <w:rsid w:val="000549A7"/>
    <w:rsid w:val="000568D5"/>
    <w:rsid w:val="00065BDC"/>
    <w:rsid w:val="00067A0F"/>
    <w:rsid w:val="000710F5"/>
    <w:rsid w:val="000738BB"/>
    <w:rsid w:val="00074826"/>
    <w:rsid w:val="000749F1"/>
    <w:rsid w:val="00093461"/>
    <w:rsid w:val="00096E83"/>
    <w:rsid w:val="000A0935"/>
    <w:rsid w:val="000A5503"/>
    <w:rsid w:val="000A5C66"/>
    <w:rsid w:val="000A744F"/>
    <w:rsid w:val="000B07FD"/>
    <w:rsid w:val="000B1AC9"/>
    <w:rsid w:val="000B3AAB"/>
    <w:rsid w:val="000E341C"/>
    <w:rsid w:val="000E6C6E"/>
    <w:rsid w:val="000F17D7"/>
    <w:rsid w:val="000F405C"/>
    <w:rsid w:val="000F5501"/>
    <w:rsid w:val="000F65B8"/>
    <w:rsid w:val="00100878"/>
    <w:rsid w:val="00101ECA"/>
    <w:rsid w:val="00105824"/>
    <w:rsid w:val="00110620"/>
    <w:rsid w:val="00112C3F"/>
    <w:rsid w:val="00112E40"/>
    <w:rsid w:val="00114FD1"/>
    <w:rsid w:val="00117E75"/>
    <w:rsid w:val="00117E82"/>
    <w:rsid w:val="001228B9"/>
    <w:rsid w:val="001255FF"/>
    <w:rsid w:val="00133B58"/>
    <w:rsid w:val="0013784A"/>
    <w:rsid w:val="00142849"/>
    <w:rsid w:val="001432DD"/>
    <w:rsid w:val="00151845"/>
    <w:rsid w:val="00157470"/>
    <w:rsid w:val="00163487"/>
    <w:rsid w:val="00170FB0"/>
    <w:rsid w:val="00171953"/>
    <w:rsid w:val="00171CC0"/>
    <w:rsid w:val="0017270F"/>
    <w:rsid w:val="0017704F"/>
    <w:rsid w:val="00180E84"/>
    <w:rsid w:val="00184085"/>
    <w:rsid w:val="00185BBC"/>
    <w:rsid w:val="00186A12"/>
    <w:rsid w:val="00186D02"/>
    <w:rsid w:val="00193618"/>
    <w:rsid w:val="00195730"/>
    <w:rsid w:val="00196E92"/>
    <w:rsid w:val="00197647"/>
    <w:rsid w:val="001A2F8C"/>
    <w:rsid w:val="001A4628"/>
    <w:rsid w:val="001A5E3C"/>
    <w:rsid w:val="001A6292"/>
    <w:rsid w:val="001A6C44"/>
    <w:rsid w:val="001B07F8"/>
    <w:rsid w:val="001B296E"/>
    <w:rsid w:val="001B49AA"/>
    <w:rsid w:val="001B4C74"/>
    <w:rsid w:val="001B613C"/>
    <w:rsid w:val="001C1F2A"/>
    <w:rsid w:val="001C7D50"/>
    <w:rsid w:val="001D1A4C"/>
    <w:rsid w:val="001D5798"/>
    <w:rsid w:val="001D6875"/>
    <w:rsid w:val="001D6ABB"/>
    <w:rsid w:val="001E483A"/>
    <w:rsid w:val="001E619A"/>
    <w:rsid w:val="001F3C44"/>
    <w:rsid w:val="001F6AEC"/>
    <w:rsid w:val="0020247E"/>
    <w:rsid w:val="00203137"/>
    <w:rsid w:val="00206FDB"/>
    <w:rsid w:val="00210CC8"/>
    <w:rsid w:val="00211633"/>
    <w:rsid w:val="00213A26"/>
    <w:rsid w:val="0021677D"/>
    <w:rsid w:val="002202A3"/>
    <w:rsid w:val="00240986"/>
    <w:rsid w:val="00242ABF"/>
    <w:rsid w:val="00247E3C"/>
    <w:rsid w:val="002510DE"/>
    <w:rsid w:val="00251AC9"/>
    <w:rsid w:val="002576C2"/>
    <w:rsid w:val="0026291D"/>
    <w:rsid w:val="00264937"/>
    <w:rsid w:val="002653FC"/>
    <w:rsid w:val="00270B8B"/>
    <w:rsid w:val="00272FF2"/>
    <w:rsid w:val="0027589D"/>
    <w:rsid w:val="00280E8E"/>
    <w:rsid w:val="00282B3E"/>
    <w:rsid w:val="00284555"/>
    <w:rsid w:val="00285D8C"/>
    <w:rsid w:val="00287385"/>
    <w:rsid w:val="00290A05"/>
    <w:rsid w:val="002919A3"/>
    <w:rsid w:val="00291A8A"/>
    <w:rsid w:val="00291F2B"/>
    <w:rsid w:val="0029209D"/>
    <w:rsid w:val="0029787B"/>
    <w:rsid w:val="002A2357"/>
    <w:rsid w:val="002B2648"/>
    <w:rsid w:val="002B2710"/>
    <w:rsid w:val="002B4B7C"/>
    <w:rsid w:val="002B6362"/>
    <w:rsid w:val="002C54F1"/>
    <w:rsid w:val="002C5A35"/>
    <w:rsid w:val="002C7AAE"/>
    <w:rsid w:val="002C7FF2"/>
    <w:rsid w:val="002D0C98"/>
    <w:rsid w:val="002D1A71"/>
    <w:rsid w:val="002D1B30"/>
    <w:rsid w:val="002D51CC"/>
    <w:rsid w:val="002E2286"/>
    <w:rsid w:val="002E5D1A"/>
    <w:rsid w:val="002F4554"/>
    <w:rsid w:val="00302E3B"/>
    <w:rsid w:val="003116C7"/>
    <w:rsid w:val="00312770"/>
    <w:rsid w:val="00312BB8"/>
    <w:rsid w:val="00312FB9"/>
    <w:rsid w:val="0031495E"/>
    <w:rsid w:val="0031637E"/>
    <w:rsid w:val="00316833"/>
    <w:rsid w:val="00317DF4"/>
    <w:rsid w:val="00317FE3"/>
    <w:rsid w:val="00320FF7"/>
    <w:rsid w:val="0033293F"/>
    <w:rsid w:val="003344C5"/>
    <w:rsid w:val="00342CD0"/>
    <w:rsid w:val="003434F3"/>
    <w:rsid w:val="00344722"/>
    <w:rsid w:val="00345ED5"/>
    <w:rsid w:val="00347957"/>
    <w:rsid w:val="003542E7"/>
    <w:rsid w:val="0035747B"/>
    <w:rsid w:val="0036019C"/>
    <w:rsid w:val="003606E2"/>
    <w:rsid w:val="003607DB"/>
    <w:rsid w:val="0036293F"/>
    <w:rsid w:val="00371937"/>
    <w:rsid w:val="00375EBF"/>
    <w:rsid w:val="003803B6"/>
    <w:rsid w:val="003813CD"/>
    <w:rsid w:val="00381E63"/>
    <w:rsid w:val="00386CD7"/>
    <w:rsid w:val="00392768"/>
    <w:rsid w:val="00394015"/>
    <w:rsid w:val="003A2FFC"/>
    <w:rsid w:val="003A5EB7"/>
    <w:rsid w:val="003B43A5"/>
    <w:rsid w:val="003C29B6"/>
    <w:rsid w:val="003C62B8"/>
    <w:rsid w:val="003D045E"/>
    <w:rsid w:val="003D2F42"/>
    <w:rsid w:val="003D4EF8"/>
    <w:rsid w:val="003D5F51"/>
    <w:rsid w:val="003D712D"/>
    <w:rsid w:val="003D7CCF"/>
    <w:rsid w:val="003E0D5F"/>
    <w:rsid w:val="003F73F1"/>
    <w:rsid w:val="00400E04"/>
    <w:rsid w:val="00411E73"/>
    <w:rsid w:val="00413E2B"/>
    <w:rsid w:val="00414E3F"/>
    <w:rsid w:val="00421F32"/>
    <w:rsid w:val="00423C85"/>
    <w:rsid w:val="0042563A"/>
    <w:rsid w:val="00426407"/>
    <w:rsid w:val="004307E1"/>
    <w:rsid w:val="00434F41"/>
    <w:rsid w:val="00437126"/>
    <w:rsid w:val="00441EFD"/>
    <w:rsid w:val="0044211D"/>
    <w:rsid w:val="00443715"/>
    <w:rsid w:val="00446519"/>
    <w:rsid w:val="004544DF"/>
    <w:rsid w:val="0046324C"/>
    <w:rsid w:val="004637EB"/>
    <w:rsid w:val="00463CF6"/>
    <w:rsid w:val="00467A7B"/>
    <w:rsid w:val="00467FB9"/>
    <w:rsid w:val="00472C56"/>
    <w:rsid w:val="0047354F"/>
    <w:rsid w:val="00473860"/>
    <w:rsid w:val="00476EC2"/>
    <w:rsid w:val="004776C1"/>
    <w:rsid w:val="00487F3B"/>
    <w:rsid w:val="004916E5"/>
    <w:rsid w:val="00493464"/>
    <w:rsid w:val="004953B6"/>
    <w:rsid w:val="004962E3"/>
    <w:rsid w:val="004A474D"/>
    <w:rsid w:val="004A52B7"/>
    <w:rsid w:val="004A7FD6"/>
    <w:rsid w:val="004B08FC"/>
    <w:rsid w:val="004B720B"/>
    <w:rsid w:val="004C1910"/>
    <w:rsid w:val="004C3522"/>
    <w:rsid w:val="004C3956"/>
    <w:rsid w:val="004D030E"/>
    <w:rsid w:val="004D7150"/>
    <w:rsid w:val="004E0B01"/>
    <w:rsid w:val="004E0BD0"/>
    <w:rsid w:val="004E30A7"/>
    <w:rsid w:val="004E3EA4"/>
    <w:rsid w:val="004F2129"/>
    <w:rsid w:val="004F4CBB"/>
    <w:rsid w:val="004F6824"/>
    <w:rsid w:val="0050296D"/>
    <w:rsid w:val="005031A9"/>
    <w:rsid w:val="005106DA"/>
    <w:rsid w:val="00521C86"/>
    <w:rsid w:val="00525389"/>
    <w:rsid w:val="0052694C"/>
    <w:rsid w:val="005312F9"/>
    <w:rsid w:val="005319FE"/>
    <w:rsid w:val="005422A1"/>
    <w:rsid w:val="00543131"/>
    <w:rsid w:val="0054323C"/>
    <w:rsid w:val="00555B26"/>
    <w:rsid w:val="005620EA"/>
    <w:rsid w:val="00564714"/>
    <w:rsid w:val="00564C83"/>
    <w:rsid w:val="005710B4"/>
    <w:rsid w:val="0057340F"/>
    <w:rsid w:val="00575958"/>
    <w:rsid w:val="005873C6"/>
    <w:rsid w:val="00590976"/>
    <w:rsid w:val="005A484A"/>
    <w:rsid w:val="005B0063"/>
    <w:rsid w:val="005B1056"/>
    <w:rsid w:val="005B3FD6"/>
    <w:rsid w:val="005B5A44"/>
    <w:rsid w:val="005C2E12"/>
    <w:rsid w:val="005C5073"/>
    <w:rsid w:val="005C5095"/>
    <w:rsid w:val="005C7048"/>
    <w:rsid w:val="005D6BE6"/>
    <w:rsid w:val="005D72CF"/>
    <w:rsid w:val="005E7403"/>
    <w:rsid w:val="005F0E71"/>
    <w:rsid w:val="006048AE"/>
    <w:rsid w:val="00607300"/>
    <w:rsid w:val="00607D3D"/>
    <w:rsid w:val="00610317"/>
    <w:rsid w:val="00612C3E"/>
    <w:rsid w:val="00612EB5"/>
    <w:rsid w:val="006216F2"/>
    <w:rsid w:val="00625452"/>
    <w:rsid w:val="006342BC"/>
    <w:rsid w:val="0064419F"/>
    <w:rsid w:val="00644D24"/>
    <w:rsid w:val="006540DC"/>
    <w:rsid w:val="0065725B"/>
    <w:rsid w:val="00657580"/>
    <w:rsid w:val="00657798"/>
    <w:rsid w:val="0067562F"/>
    <w:rsid w:val="006868FB"/>
    <w:rsid w:val="00692EBE"/>
    <w:rsid w:val="006A12D2"/>
    <w:rsid w:val="006B2A03"/>
    <w:rsid w:val="006B3FE0"/>
    <w:rsid w:val="006C1CB6"/>
    <w:rsid w:val="006C1F50"/>
    <w:rsid w:val="006C3647"/>
    <w:rsid w:val="006D12CD"/>
    <w:rsid w:val="006D2D70"/>
    <w:rsid w:val="006D3964"/>
    <w:rsid w:val="006E09D9"/>
    <w:rsid w:val="006E4779"/>
    <w:rsid w:val="006E6D97"/>
    <w:rsid w:val="006E793B"/>
    <w:rsid w:val="006F18D4"/>
    <w:rsid w:val="006F2B05"/>
    <w:rsid w:val="006F3E90"/>
    <w:rsid w:val="006F4597"/>
    <w:rsid w:val="006F61A2"/>
    <w:rsid w:val="00725FB9"/>
    <w:rsid w:val="00731179"/>
    <w:rsid w:val="007348D5"/>
    <w:rsid w:val="00735943"/>
    <w:rsid w:val="007422CA"/>
    <w:rsid w:val="00746151"/>
    <w:rsid w:val="00746D13"/>
    <w:rsid w:val="0074785C"/>
    <w:rsid w:val="00752858"/>
    <w:rsid w:val="0075339D"/>
    <w:rsid w:val="007636AA"/>
    <w:rsid w:val="00772027"/>
    <w:rsid w:val="00772D5B"/>
    <w:rsid w:val="007747B7"/>
    <w:rsid w:val="00774B07"/>
    <w:rsid w:val="00775437"/>
    <w:rsid w:val="0078379B"/>
    <w:rsid w:val="007906A5"/>
    <w:rsid w:val="00791390"/>
    <w:rsid w:val="007917FB"/>
    <w:rsid w:val="00792ABC"/>
    <w:rsid w:val="007934FE"/>
    <w:rsid w:val="00797B98"/>
    <w:rsid w:val="00797C7B"/>
    <w:rsid w:val="007A478D"/>
    <w:rsid w:val="007A5205"/>
    <w:rsid w:val="007A7718"/>
    <w:rsid w:val="007B3F0A"/>
    <w:rsid w:val="007B7425"/>
    <w:rsid w:val="007B77A3"/>
    <w:rsid w:val="007C17A0"/>
    <w:rsid w:val="007C4129"/>
    <w:rsid w:val="007C4DC7"/>
    <w:rsid w:val="007D487F"/>
    <w:rsid w:val="007D503C"/>
    <w:rsid w:val="007D5207"/>
    <w:rsid w:val="007D6109"/>
    <w:rsid w:val="007D65B1"/>
    <w:rsid w:val="007D65EA"/>
    <w:rsid w:val="007E09DA"/>
    <w:rsid w:val="007E2B1D"/>
    <w:rsid w:val="007E2E65"/>
    <w:rsid w:val="007E3665"/>
    <w:rsid w:val="007E4DCD"/>
    <w:rsid w:val="007F3058"/>
    <w:rsid w:val="008026E0"/>
    <w:rsid w:val="00806760"/>
    <w:rsid w:val="00806B83"/>
    <w:rsid w:val="00810704"/>
    <w:rsid w:val="00810AFE"/>
    <w:rsid w:val="00812CF8"/>
    <w:rsid w:val="0081338A"/>
    <w:rsid w:val="00813A26"/>
    <w:rsid w:val="0082033C"/>
    <w:rsid w:val="00822CAD"/>
    <w:rsid w:val="00822DB6"/>
    <w:rsid w:val="00822F33"/>
    <w:rsid w:val="00824651"/>
    <w:rsid w:val="00824FF5"/>
    <w:rsid w:val="008259FD"/>
    <w:rsid w:val="00826D77"/>
    <w:rsid w:val="008327DE"/>
    <w:rsid w:val="008335AA"/>
    <w:rsid w:val="008371AB"/>
    <w:rsid w:val="00842FE0"/>
    <w:rsid w:val="0084313D"/>
    <w:rsid w:val="008473EA"/>
    <w:rsid w:val="00847940"/>
    <w:rsid w:val="008514DD"/>
    <w:rsid w:val="0085415B"/>
    <w:rsid w:val="0085717B"/>
    <w:rsid w:val="00866B68"/>
    <w:rsid w:val="00870BB6"/>
    <w:rsid w:val="0087143D"/>
    <w:rsid w:val="00872689"/>
    <w:rsid w:val="0087485B"/>
    <w:rsid w:val="00876FB7"/>
    <w:rsid w:val="00881C50"/>
    <w:rsid w:val="0088691A"/>
    <w:rsid w:val="00893A82"/>
    <w:rsid w:val="00896A38"/>
    <w:rsid w:val="008A4415"/>
    <w:rsid w:val="008B1E4D"/>
    <w:rsid w:val="008B24B3"/>
    <w:rsid w:val="008B26E1"/>
    <w:rsid w:val="008B3EFC"/>
    <w:rsid w:val="008B4225"/>
    <w:rsid w:val="008B71FB"/>
    <w:rsid w:val="008C3B10"/>
    <w:rsid w:val="008C4BE5"/>
    <w:rsid w:val="008D2B7C"/>
    <w:rsid w:val="008D2C7F"/>
    <w:rsid w:val="008D3E60"/>
    <w:rsid w:val="008E09BE"/>
    <w:rsid w:val="008E1C7B"/>
    <w:rsid w:val="008E2B3A"/>
    <w:rsid w:val="008E4FF3"/>
    <w:rsid w:val="008E7AC1"/>
    <w:rsid w:val="008F2272"/>
    <w:rsid w:val="008F23D1"/>
    <w:rsid w:val="00901C4B"/>
    <w:rsid w:val="00903518"/>
    <w:rsid w:val="009137A2"/>
    <w:rsid w:val="009152A4"/>
    <w:rsid w:val="009160B9"/>
    <w:rsid w:val="00916786"/>
    <w:rsid w:val="00916821"/>
    <w:rsid w:val="00917048"/>
    <w:rsid w:val="00927AF1"/>
    <w:rsid w:val="009301B5"/>
    <w:rsid w:val="0093346E"/>
    <w:rsid w:val="0093578F"/>
    <w:rsid w:val="00937BCE"/>
    <w:rsid w:val="00942109"/>
    <w:rsid w:val="009472AB"/>
    <w:rsid w:val="0094794F"/>
    <w:rsid w:val="00947F4A"/>
    <w:rsid w:val="0095329B"/>
    <w:rsid w:val="00953611"/>
    <w:rsid w:val="00960CC7"/>
    <w:rsid w:val="00962096"/>
    <w:rsid w:val="009634B0"/>
    <w:rsid w:val="0096401E"/>
    <w:rsid w:val="009653B2"/>
    <w:rsid w:val="009806F8"/>
    <w:rsid w:val="00980AFE"/>
    <w:rsid w:val="009823FB"/>
    <w:rsid w:val="00982DA8"/>
    <w:rsid w:val="00984DD7"/>
    <w:rsid w:val="00987411"/>
    <w:rsid w:val="00994F29"/>
    <w:rsid w:val="00995206"/>
    <w:rsid w:val="00996F20"/>
    <w:rsid w:val="009A030B"/>
    <w:rsid w:val="009A2C4C"/>
    <w:rsid w:val="009A5067"/>
    <w:rsid w:val="009A6742"/>
    <w:rsid w:val="009C2694"/>
    <w:rsid w:val="009C78C1"/>
    <w:rsid w:val="009D48E2"/>
    <w:rsid w:val="009D5FEB"/>
    <w:rsid w:val="009E6767"/>
    <w:rsid w:val="009E692D"/>
    <w:rsid w:val="009E70FE"/>
    <w:rsid w:val="009F3AE4"/>
    <w:rsid w:val="009F4450"/>
    <w:rsid w:val="009F4D04"/>
    <w:rsid w:val="00A00F12"/>
    <w:rsid w:val="00A022BF"/>
    <w:rsid w:val="00A05105"/>
    <w:rsid w:val="00A05E7F"/>
    <w:rsid w:val="00A0724D"/>
    <w:rsid w:val="00A110B6"/>
    <w:rsid w:val="00A14F42"/>
    <w:rsid w:val="00A27F82"/>
    <w:rsid w:val="00A32AD8"/>
    <w:rsid w:val="00A33C0C"/>
    <w:rsid w:val="00A362E6"/>
    <w:rsid w:val="00A4134B"/>
    <w:rsid w:val="00A41965"/>
    <w:rsid w:val="00A503BF"/>
    <w:rsid w:val="00A544F9"/>
    <w:rsid w:val="00A545AD"/>
    <w:rsid w:val="00A55389"/>
    <w:rsid w:val="00A56053"/>
    <w:rsid w:val="00A62329"/>
    <w:rsid w:val="00A62D10"/>
    <w:rsid w:val="00A63062"/>
    <w:rsid w:val="00A632B3"/>
    <w:rsid w:val="00A67B2C"/>
    <w:rsid w:val="00A67D10"/>
    <w:rsid w:val="00A700CD"/>
    <w:rsid w:val="00A71EF4"/>
    <w:rsid w:val="00A740DD"/>
    <w:rsid w:val="00A77B3D"/>
    <w:rsid w:val="00A80708"/>
    <w:rsid w:val="00A81773"/>
    <w:rsid w:val="00A818E5"/>
    <w:rsid w:val="00A81EDF"/>
    <w:rsid w:val="00A82029"/>
    <w:rsid w:val="00A86B37"/>
    <w:rsid w:val="00A901A8"/>
    <w:rsid w:val="00A948F4"/>
    <w:rsid w:val="00A96E4C"/>
    <w:rsid w:val="00AA1A35"/>
    <w:rsid w:val="00AA5466"/>
    <w:rsid w:val="00AC0908"/>
    <w:rsid w:val="00AC091F"/>
    <w:rsid w:val="00AC26E3"/>
    <w:rsid w:val="00AD043F"/>
    <w:rsid w:val="00AD4C12"/>
    <w:rsid w:val="00AE04EB"/>
    <w:rsid w:val="00AE34A5"/>
    <w:rsid w:val="00AE470E"/>
    <w:rsid w:val="00AE4D73"/>
    <w:rsid w:val="00AF213B"/>
    <w:rsid w:val="00AF58A9"/>
    <w:rsid w:val="00AF5D32"/>
    <w:rsid w:val="00B016C5"/>
    <w:rsid w:val="00B21543"/>
    <w:rsid w:val="00B35022"/>
    <w:rsid w:val="00B404A3"/>
    <w:rsid w:val="00B42228"/>
    <w:rsid w:val="00B42AFC"/>
    <w:rsid w:val="00B42FA4"/>
    <w:rsid w:val="00B43787"/>
    <w:rsid w:val="00B450AB"/>
    <w:rsid w:val="00B47963"/>
    <w:rsid w:val="00B47D25"/>
    <w:rsid w:val="00B54450"/>
    <w:rsid w:val="00B56F52"/>
    <w:rsid w:val="00B6085F"/>
    <w:rsid w:val="00B6277E"/>
    <w:rsid w:val="00B671DF"/>
    <w:rsid w:val="00B67722"/>
    <w:rsid w:val="00B77817"/>
    <w:rsid w:val="00B80123"/>
    <w:rsid w:val="00B81D24"/>
    <w:rsid w:val="00B82254"/>
    <w:rsid w:val="00B85E15"/>
    <w:rsid w:val="00B867DD"/>
    <w:rsid w:val="00B87024"/>
    <w:rsid w:val="00B90367"/>
    <w:rsid w:val="00B967E1"/>
    <w:rsid w:val="00B96822"/>
    <w:rsid w:val="00BA27F0"/>
    <w:rsid w:val="00BA579F"/>
    <w:rsid w:val="00BA6220"/>
    <w:rsid w:val="00BA7FB7"/>
    <w:rsid w:val="00BB179F"/>
    <w:rsid w:val="00BB6418"/>
    <w:rsid w:val="00BC4DA3"/>
    <w:rsid w:val="00BC5D2D"/>
    <w:rsid w:val="00BD4F99"/>
    <w:rsid w:val="00BD6D09"/>
    <w:rsid w:val="00BE3384"/>
    <w:rsid w:val="00BE4071"/>
    <w:rsid w:val="00BE48B4"/>
    <w:rsid w:val="00C01662"/>
    <w:rsid w:val="00C02AD8"/>
    <w:rsid w:val="00C050D2"/>
    <w:rsid w:val="00C05F19"/>
    <w:rsid w:val="00C211A9"/>
    <w:rsid w:val="00C25DC5"/>
    <w:rsid w:val="00C32A52"/>
    <w:rsid w:val="00C32B38"/>
    <w:rsid w:val="00C3446E"/>
    <w:rsid w:val="00C34C24"/>
    <w:rsid w:val="00C362AF"/>
    <w:rsid w:val="00C37E46"/>
    <w:rsid w:val="00C402D3"/>
    <w:rsid w:val="00C41143"/>
    <w:rsid w:val="00C42010"/>
    <w:rsid w:val="00C4247E"/>
    <w:rsid w:val="00C4267F"/>
    <w:rsid w:val="00C4410C"/>
    <w:rsid w:val="00C4431A"/>
    <w:rsid w:val="00C4464A"/>
    <w:rsid w:val="00C44C7C"/>
    <w:rsid w:val="00C45946"/>
    <w:rsid w:val="00C45F51"/>
    <w:rsid w:val="00C505A9"/>
    <w:rsid w:val="00C505ED"/>
    <w:rsid w:val="00C5233A"/>
    <w:rsid w:val="00C61EF3"/>
    <w:rsid w:val="00C653D4"/>
    <w:rsid w:val="00C71AC9"/>
    <w:rsid w:val="00C723E7"/>
    <w:rsid w:val="00C72FEE"/>
    <w:rsid w:val="00C7689B"/>
    <w:rsid w:val="00C77897"/>
    <w:rsid w:val="00C802EC"/>
    <w:rsid w:val="00C80E64"/>
    <w:rsid w:val="00C832A4"/>
    <w:rsid w:val="00C843AE"/>
    <w:rsid w:val="00C87FCA"/>
    <w:rsid w:val="00C92E4B"/>
    <w:rsid w:val="00C93421"/>
    <w:rsid w:val="00C942C4"/>
    <w:rsid w:val="00C972D0"/>
    <w:rsid w:val="00CA37E2"/>
    <w:rsid w:val="00CA4AB5"/>
    <w:rsid w:val="00CA5682"/>
    <w:rsid w:val="00CA7D51"/>
    <w:rsid w:val="00CB1955"/>
    <w:rsid w:val="00CB3927"/>
    <w:rsid w:val="00CB6E1D"/>
    <w:rsid w:val="00CB7B74"/>
    <w:rsid w:val="00CC248E"/>
    <w:rsid w:val="00CD34C0"/>
    <w:rsid w:val="00CD5C61"/>
    <w:rsid w:val="00CD766C"/>
    <w:rsid w:val="00CE74D5"/>
    <w:rsid w:val="00CF3E50"/>
    <w:rsid w:val="00CF4E18"/>
    <w:rsid w:val="00D013ED"/>
    <w:rsid w:val="00D113B3"/>
    <w:rsid w:val="00D12771"/>
    <w:rsid w:val="00D147F8"/>
    <w:rsid w:val="00D16ACF"/>
    <w:rsid w:val="00D17CFD"/>
    <w:rsid w:val="00D17D9F"/>
    <w:rsid w:val="00D270D6"/>
    <w:rsid w:val="00D2769B"/>
    <w:rsid w:val="00D3291F"/>
    <w:rsid w:val="00D36508"/>
    <w:rsid w:val="00D43402"/>
    <w:rsid w:val="00D44537"/>
    <w:rsid w:val="00D5102D"/>
    <w:rsid w:val="00D606D8"/>
    <w:rsid w:val="00D62CD4"/>
    <w:rsid w:val="00D65066"/>
    <w:rsid w:val="00D70B3C"/>
    <w:rsid w:val="00D73F85"/>
    <w:rsid w:val="00D763E5"/>
    <w:rsid w:val="00D80468"/>
    <w:rsid w:val="00D907AC"/>
    <w:rsid w:val="00D9154B"/>
    <w:rsid w:val="00D9320A"/>
    <w:rsid w:val="00D953B4"/>
    <w:rsid w:val="00DA28E5"/>
    <w:rsid w:val="00DB0AD0"/>
    <w:rsid w:val="00DB20D0"/>
    <w:rsid w:val="00DB4D9B"/>
    <w:rsid w:val="00DB68CE"/>
    <w:rsid w:val="00DC0E90"/>
    <w:rsid w:val="00DD07C7"/>
    <w:rsid w:val="00DD1501"/>
    <w:rsid w:val="00DD451E"/>
    <w:rsid w:val="00DD6E47"/>
    <w:rsid w:val="00DE1A98"/>
    <w:rsid w:val="00DF2A6F"/>
    <w:rsid w:val="00DF4676"/>
    <w:rsid w:val="00DF5D5F"/>
    <w:rsid w:val="00DF654E"/>
    <w:rsid w:val="00E04764"/>
    <w:rsid w:val="00E04849"/>
    <w:rsid w:val="00E20B14"/>
    <w:rsid w:val="00E20D9A"/>
    <w:rsid w:val="00E21C35"/>
    <w:rsid w:val="00E264B2"/>
    <w:rsid w:val="00E3211E"/>
    <w:rsid w:val="00E33030"/>
    <w:rsid w:val="00E339D6"/>
    <w:rsid w:val="00E33BC9"/>
    <w:rsid w:val="00E33E45"/>
    <w:rsid w:val="00E34708"/>
    <w:rsid w:val="00E423C9"/>
    <w:rsid w:val="00E4305E"/>
    <w:rsid w:val="00E44E66"/>
    <w:rsid w:val="00E57C4E"/>
    <w:rsid w:val="00E57D4B"/>
    <w:rsid w:val="00E60EB9"/>
    <w:rsid w:val="00E6153A"/>
    <w:rsid w:val="00E67E56"/>
    <w:rsid w:val="00E7010A"/>
    <w:rsid w:val="00E715FE"/>
    <w:rsid w:val="00E75B38"/>
    <w:rsid w:val="00E779DD"/>
    <w:rsid w:val="00E80EB1"/>
    <w:rsid w:val="00E818C5"/>
    <w:rsid w:val="00E8632E"/>
    <w:rsid w:val="00E903C9"/>
    <w:rsid w:val="00E90A72"/>
    <w:rsid w:val="00E90B1F"/>
    <w:rsid w:val="00E912F3"/>
    <w:rsid w:val="00E93DD9"/>
    <w:rsid w:val="00EA0B95"/>
    <w:rsid w:val="00EB0561"/>
    <w:rsid w:val="00EB3F1C"/>
    <w:rsid w:val="00EB5737"/>
    <w:rsid w:val="00EB5AB7"/>
    <w:rsid w:val="00EC05C9"/>
    <w:rsid w:val="00EC0B86"/>
    <w:rsid w:val="00EC5F59"/>
    <w:rsid w:val="00EC6EF3"/>
    <w:rsid w:val="00EC719B"/>
    <w:rsid w:val="00EC7431"/>
    <w:rsid w:val="00ED49BA"/>
    <w:rsid w:val="00ED70CE"/>
    <w:rsid w:val="00EE0C9F"/>
    <w:rsid w:val="00EE10BD"/>
    <w:rsid w:val="00EE1AA5"/>
    <w:rsid w:val="00EE2948"/>
    <w:rsid w:val="00EE760E"/>
    <w:rsid w:val="00EF1677"/>
    <w:rsid w:val="00EF2539"/>
    <w:rsid w:val="00F02CDB"/>
    <w:rsid w:val="00F0320D"/>
    <w:rsid w:val="00F0321D"/>
    <w:rsid w:val="00F03C94"/>
    <w:rsid w:val="00F063BA"/>
    <w:rsid w:val="00F1626C"/>
    <w:rsid w:val="00F172A2"/>
    <w:rsid w:val="00F20E4A"/>
    <w:rsid w:val="00F22C3D"/>
    <w:rsid w:val="00F22D09"/>
    <w:rsid w:val="00F2513E"/>
    <w:rsid w:val="00F30093"/>
    <w:rsid w:val="00F318A5"/>
    <w:rsid w:val="00F32D93"/>
    <w:rsid w:val="00F344FF"/>
    <w:rsid w:val="00F35464"/>
    <w:rsid w:val="00F47DC0"/>
    <w:rsid w:val="00F51545"/>
    <w:rsid w:val="00F55F26"/>
    <w:rsid w:val="00F630B1"/>
    <w:rsid w:val="00F77A7A"/>
    <w:rsid w:val="00F82B3D"/>
    <w:rsid w:val="00F860D7"/>
    <w:rsid w:val="00F90A68"/>
    <w:rsid w:val="00F95D34"/>
    <w:rsid w:val="00F97F50"/>
    <w:rsid w:val="00FA2635"/>
    <w:rsid w:val="00FA37FF"/>
    <w:rsid w:val="00FA565B"/>
    <w:rsid w:val="00FA7793"/>
    <w:rsid w:val="00FA7CAC"/>
    <w:rsid w:val="00FB1CBE"/>
    <w:rsid w:val="00FB2596"/>
    <w:rsid w:val="00FB2976"/>
    <w:rsid w:val="00FB2A3B"/>
    <w:rsid w:val="00FB56F1"/>
    <w:rsid w:val="00FB681F"/>
    <w:rsid w:val="00FC3DF3"/>
    <w:rsid w:val="00FC4D21"/>
    <w:rsid w:val="00FD3275"/>
    <w:rsid w:val="00FD5634"/>
    <w:rsid w:val="00FD6271"/>
    <w:rsid w:val="00FE0E51"/>
    <w:rsid w:val="00FE1A26"/>
    <w:rsid w:val="00FE6CEF"/>
    <w:rsid w:val="00FF14DA"/>
    <w:rsid w:val="00FF4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4003D"/>
  <w15:docId w15:val="{62F0242D-0A43-4BAA-AB55-DC7C4212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71" w:lineRule="auto"/>
      <w:ind w:left="1063" w:right="1012" w:hanging="10"/>
      <w:jc w:val="both"/>
    </w:pPr>
    <w:rPr>
      <w:rFonts w:ascii="Century Gothic" w:eastAsia="Century Gothic" w:hAnsi="Century Gothic" w:cs="Century Gothic"/>
      <w:color w:val="000000"/>
      <w:sz w:val="15"/>
    </w:rPr>
  </w:style>
  <w:style w:type="paragraph" w:styleId="Titolo1">
    <w:name w:val="heading 1"/>
    <w:next w:val="Normale"/>
    <w:link w:val="Titolo1Carattere"/>
    <w:uiPriority w:val="9"/>
    <w:unhideWhenUsed/>
    <w:qFormat/>
    <w:pPr>
      <w:keepNext/>
      <w:keepLines/>
      <w:spacing w:after="0"/>
      <w:ind w:left="10" w:right="3" w:hanging="10"/>
      <w:outlineLvl w:val="0"/>
    </w:pPr>
    <w:rPr>
      <w:rFonts w:ascii="Century Gothic" w:eastAsia="Century Gothic" w:hAnsi="Century Gothic" w:cs="Century Gothic"/>
      <w:b/>
      <w:color w:val="000000"/>
      <w:sz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entury Gothic" w:eastAsia="Century Gothic" w:hAnsi="Century Gothic" w:cs="Century Gothic"/>
      <w:b/>
      <w:color w:val="000000"/>
      <w:sz w:val="15"/>
    </w:rPr>
  </w:style>
  <w:style w:type="paragraph" w:styleId="Intestazione">
    <w:name w:val="header"/>
    <w:basedOn w:val="Normale"/>
    <w:link w:val="IntestazioneCarattere"/>
    <w:uiPriority w:val="99"/>
    <w:unhideWhenUsed/>
    <w:rsid w:val="00A27F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7F82"/>
    <w:rPr>
      <w:rFonts w:ascii="Century Gothic" w:eastAsia="Century Gothic" w:hAnsi="Century Gothic" w:cs="Century Gothic"/>
      <w:color w:val="000000"/>
      <w:sz w:val="15"/>
    </w:rPr>
  </w:style>
  <w:style w:type="paragraph" w:styleId="Paragrafoelenco">
    <w:name w:val="List Paragraph"/>
    <w:basedOn w:val="Normale"/>
    <w:uiPriority w:val="34"/>
    <w:qFormat/>
    <w:rsid w:val="00A27F82"/>
    <w:pPr>
      <w:ind w:left="720"/>
      <w:contextualSpacing/>
    </w:pPr>
  </w:style>
  <w:style w:type="character" w:styleId="Rimandocommento">
    <w:name w:val="annotation reference"/>
    <w:basedOn w:val="Carpredefinitoparagrafo"/>
    <w:uiPriority w:val="99"/>
    <w:semiHidden/>
    <w:unhideWhenUsed/>
    <w:rsid w:val="003344C5"/>
    <w:rPr>
      <w:sz w:val="16"/>
      <w:szCs w:val="16"/>
    </w:rPr>
  </w:style>
  <w:style w:type="paragraph" w:styleId="Testocommento">
    <w:name w:val="annotation text"/>
    <w:basedOn w:val="Normale"/>
    <w:link w:val="TestocommentoCarattere"/>
    <w:uiPriority w:val="99"/>
    <w:semiHidden/>
    <w:unhideWhenUsed/>
    <w:rsid w:val="003344C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344C5"/>
    <w:rPr>
      <w:rFonts w:ascii="Century Gothic" w:eastAsia="Century Gothic" w:hAnsi="Century Gothic" w:cs="Century Gothic"/>
      <w:color w:val="000000"/>
      <w:sz w:val="20"/>
      <w:szCs w:val="20"/>
    </w:rPr>
  </w:style>
  <w:style w:type="paragraph" w:styleId="Soggettocommento">
    <w:name w:val="annotation subject"/>
    <w:basedOn w:val="Testocommento"/>
    <w:next w:val="Testocommento"/>
    <w:link w:val="SoggettocommentoCarattere"/>
    <w:uiPriority w:val="99"/>
    <w:semiHidden/>
    <w:unhideWhenUsed/>
    <w:rsid w:val="003344C5"/>
    <w:rPr>
      <w:b/>
      <w:bCs/>
    </w:rPr>
  </w:style>
  <w:style w:type="character" w:customStyle="1" w:styleId="SoggettocommentoCarattere">
    <w:name w:val="Soggetto commento Carattere"/>
    <w:basedOn w:val="TestocommentoCarattere"/>
    <w:link w:val="Soggettocommento"/>
    <w:uiPriority w:val="99"/>
    <w:semiHidden/>
    <w:rsid w:val="003344C5"/>
    <w:rPr>
      <w:rFonts w:ascii="Century Gothic" w:eastAsia="Century Gothic" w:hAnsi="Century Gothic" w:cs="Century Gothic"/>
      <w:b/>
      <w:bCs/>
      <w:color w:val="000000"/>
      <w:sz w:val="20"/>
      <w:szCs w:val="20"/>
    </w:rPr>
  </w:style>
  <w:style w:type="paragraph" w:styleId="Testofumetto">
    <w:name w:val="Balloon Text"/>
    <w:basedOn w:val="Normale"/>
    <w:link w:val="TestofumettoCarattere"/>
    <w:uiPriority w:val="99"/>
    <w:semiHidden/>
    <w:unhideWhenUsed/>
    <w:rsid w:val="003344C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44C5"/>
    <w:rPr>
      <w:rFonts w:ascii="Tahoma" w:eastAsia="Century Gothic" w:hAnsi="Tahoma" w:cs="Tahoma"/>
      <w:color w:val="000000"/>
      <w:sz w:val="16"/>
      <w:szCs w:val="16"/>
    </w:rPr>
  </w:style>
  <w:style w:type="paragraph" w:styleId="PreformattatoHTML">
    <w:name w:val="HTML Preformatted"/>
    <w:basedOn w:val="Normale"/>
    <w:link w:val="PreformattatoHTMLCarattere"/>
    <w:uiPriority w:val="99"/>
    <w:semiHidden/>
    <w:unhideWhenUsed/>
    <w:rsid w:val="00D17D9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D17D9F"/>
    <w:rPr>
      <w:rFonts w:ascii="Consolas" w:eastAsia="Century Gothic" w:hAnsi="Consolas" w:cs="Century Gothic"/>
      <w:color w:val="000000"/>
      <w:sz w:val="20"/>
      <w:szCs w:val="20"/>
    </w:rPr>
  </w:style>
  <w:style w:type="character" w:styleId="Collegamentoipertestuale">
    <w:name w:val="Hyperlink"/>
    <w:basedOn w:val="Carpredefinitoparagrafo"/>
    <w:uiPriority w:val="99"/>
    <w:unhideWhenUsed/>
    <w:rsid w:val="000E341C"/>
    <w:rPr>
      <w:color w:val="0563C1" w:themeColor="hyperlink"/>
      <w:u w:val="single"/>
    </w:rPr>
  </w:style>
  <w:style w:type="character" w:customStyle="1" w:styleId="Menzionenonrisolta1">
    <w:name w:val="Menzione non risolta1"/>
    <w:basedOn w:val="Carpredefinitoparagrafo"/>
    <w:uiPriority w:val="99"/>
    <w:semiHidden/>
    <w:unhideWhenUsed/>
    <w:rsid w:val="00872689"/>
    <w:rPr>
      <w:color w:val="605E5C"/>
      <w:shd w:val="clear" w:color="auto" w:fill="E1DFDD"/>
    </w:rPr>
  </w:style>
  <w:style w:type="paragraph" w:styleId="Revisione">
    <w:name w:val="Revision"/>
    <w:hidden/>
    <w:uiPriority w:val="99"/>
    <w:semiHidden/>
    <w:rsid w:val="00CE74D5"/>
    <w:pPr>
      <w:spacing w:after="0" w:line="240" w:lineRule="auto"/>
    </w:pPr>
    <w:rPr>
      <w:rFonts w:ascii="Century Gothic" w:eastAsia="Century Gothic" w:hAnsi="Century Gothic" w:cs="Century Gothic"/>
      <w:color w:val="000000"/>
      <w:sz w:val="15"/>
    </w:rPr>
  </w:style>
  <w:style w:type="paragraph" w:styleId="Pidipagina">
    <w:name w:val="footer"/>
    <w:basedOn w:val="Normale"/>
    <w:link w:val="PidipaginaCarattere"/>
    <w:uiPriority w:val="99"/>
    <w:unhideWhenUsed/>
    <w:rsid w:val="005031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031A9"/>
    <w:rPr>
      <w:rFonts w:ascii="Century Gothic" w:eastAsia="Century Gothic" w:hAnsi="Century Gothic" w:cs="Century Gothic"/>
      <w:color w:val="000000"/>
      <w:sz w:val="15"/>
    </w:rPr>
  </w:style>
  <w:style w:type="character" w:styleId="Menzionenonrisolta">
    <w:name w:val="Unresolved Mention"/>
    <w:basedOn w:val="Carpredefinitoparagrafo"/>
    <w:uiPriority w:val="99"/>
    <w:semiHidden/>
    <w:unhideWhenUsed/>
    <w:rsid w:val="00E912F3"/>
    <w:rPr>
      <w:color w:val="605E5C"/>
      <w:shd w:val="clear" w:color="auto" w:fill="E1DFDD"/>
    </w:rPr>
  </w:style>
  <w:style w:type="paragraph" w:styleId="Testonotaapidipagina">
    <w:name w:val="footnote text"/>
    <w:basedOn w:val="Normale"/>
    <w:link w:val="TestonotaapidipaginaCarattere"/>
    <w:uiPriority w:val="99"/>
    <w:semiHidden/>
    <w:unhideWhenUsed/>
    <w:rsid w:val="00B3502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35022"/>
    <w:rPr>
      <w:rFonts w:ascii="Century Gothic" w:eastAsia="Century Gothic" w:hAnsi="Century Gothic" w:cs="Century Gothic"/>
      <w:color w:val="000000"/>
      <w:sz w:val="20"/>
      <w:szCs w:val="20"/>
    </w:rPr>
  </w:style>
  <w:style w:type="character" w:styleId="Rimandonotaapidipagina">
    <w:name w:val="footnote reference"/>
    <w:basedOn w:val="Carpredefinitoparagrafo"/>
    <w:uiPriority w:val="99"/>
    <w:semiHidden/>
    <w:unhideWhenUsed/>
    <w:rsid w:val="00B35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1818">
      <w:bodyDiv w:val="1"/>
      <w:marLeft w:val="0"/>
      <w:marRight w:val="0"/>
      <w:marTop w:val="0"/>
      <w:marBottom w:val="0"/>
      <w:divBdr>
        <w:top w:val="none" w:sz="0" w:space="0" w:color="auto"/>
        <w:left w:val="none" w:sz="0" w:space="0" w:color="auto"/>
        <w:bottom w:val="none" w:sz="0" w:space="0" w:color="auto"/>
        <w:right w:val="none" w:sz="0" w:space="0" w:color="auto"/>
      </w:divBdr>
    </w:div>
    <w:div w:id="580799419">
      <w:bodyDiv w:val="1"/>
      <w:marLeft w:val="0"/>
      <w:marRight w:val="0"/>
      <w:marTop w:val="0"/>
      <w:marBottom w:val="0"/>
      <w:divBdr>
        <w:top w:val="none" w:sz="0" w:space="0" w:color="auto"/>
        <w:left w:val="none" w:sz="0" w:space="0" w:color="auto"/>
        <w:bottom w:val="none" w:sz="0" w:space="0" w:color="auto"/>
        <w:right w:val="none" w:sz="0" w:space="0" w:color="auto"/>
      </w:divBdr>
    </w:div>
    <w:div w:id="814644312">
      <w:bodyDiv w:val="1"/>
      <w:marLeft w:val="0"/>
      <w:marRight w:val="0"/>
      <w:marTop w:val="0"/>
      <w:marBottom w:val="0"/>
      <w:divBdr>
        <w:top w:val="none" w:sz="0" w:space="0" w:color="auto"/>
        <w:left w:val="none" w:sz="0" w:space="0" w:color="auto"/>
        <w:bottom w:val="none" w:sz="0" w:space="0" w:color="auto"/>
        <w:right w:val="none" w:sz="0" w:space="0" w:color="auto"/>
      </w:divBdr>
    </w:div>
    <w:div w:id="1325888931">
      <w:bodyDiv w:val="1"/>
      <w:marLeft w:val="0"/>
      <w:marRight w:val="0"/>
      <w:marTop w:val="0"/>
      <w:marBottom w:val="0"/>
      <w:divBdr>
        <w:top w:val="none" w:sz="0" w:space="0" w:color="auto"/>
        <w:left w:val="none" w:sz="0" w:space="0" w:color="auto"/>
        <w:bottom w:val="none" w:sz="0" w:space="0" w:color="auto"/>
        <w:right w:val="none" w:sz="0" w:space="0" w:color="auto"/>
      </w:divBdr>
    </w:div>
    <w:div w:id="1609695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2dd548a0-40d8-449b-9a94-f62fa8a32a6a" xsi:nil="true"/>
    <Mittente xmlns="2dd548a0-40d8-449b-9a94-f62fa8a32a6a" xsi:nil="true"/>
    <lcf76f155ced4ddcb4097134ff3c332f xmlns="2dd548a0-40d8-449b-9a94-f62fa8a32a6a">
      <Terms xmlns="http://schemas.microsoft.com/office/infopath/2007/PartnerControls"/>
    </lcf76f155ced4ddcb4097134ff3c332f>
    <TaxCatchAll xmlns="e5c19d19-b9a1-4100-ab93-c07cd6e121e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64E35BB1D8F9D4A97829477A1FDAE72" ma:contentTypeVersion="16" ma:contentTypeDescription="Creare un nuovo documento." ma:contentTypeScope="" ma:versionID="b19e5a501aad064aa1ab31e7289890cf">
  <xsd:schema xmlns:xsd="http://www.w3.org/2001/XMLSchema" xmlns:xs="http://www.w3.org/2001/XMLSchema" xmlns:p="http://schemas.microsoft.com/office/2006/metadata/properties" xmlns:ns2="2dd548a0-40d8-449b-9a94-f62fa8a32a6a" xmlns:ns3="e5c19d19-b9a1-4100-ab93-c07cd6e121eb" targetNamespace="http://schemas.microsoft.com/office/2006/metadata/properties" ma:root="true" ma:fieldsID="dbcd1d1a906f13ea8dfc63d3945850ef" ns2:_="" ns3:_="">
    <xsd:import namespace="2dd548a0-40d8-449b-9a94-f62fa8a32a6a"/>
    <xsd:import namespace="e5c19d19-b9a1-4100-ab93-c07cd6e121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Note" minOccurs="0"/>
                <xsd:element ref="ns2:Mittente"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548a0-40d8-449b-9a94-f62fa8a3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Note" ma:index="11" nillable="true" ma:displayName="Note" ma:format="Dropdown" ma:internalName="Note">
      <xsd:simpleType>
        <xsd:restriction base="dms:Text">
          <xsd:maxLength value="255"/>
        </xsd:restriction>
      </xsd:simpleType>
    </xsd:element>
    <xsd:element name="Mittente" ma:index="12" nillable="true" ma:displayName="Mittente" ma:format="Dropdown" ma:internalName="Mittente">
      <xsd:simpleType>
        <xsd:restriction base="dms:Text">
          <xsd:maxLength value="255"/>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866743e3-5fc8-422a-ba57-e58d2056d71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c19d19-b9a1-4100-ab93-c07cd6e121e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7b47470-9664-46ce-b47f-ce8a318c39a6}" ma:internalName="TaxCatchAll" ma:showField="CatchAllData" ma:web="e5c19d19-b9a1-4100-ab93-c07cd6e121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5687C-067B-4E32-8691-D06FE1BD38A6}">
  <ds:schemaRefs>
    <ds:schemaRef ds:uri="http://schemas.microsoft.com/office/2006/metadata/properties"/>
    <ds:schemaRef ds:uri="http://schemas.microsoft.com/office/infopath/2007/PartnerControls"/>
    <ds:schemaRef ds:uri="2dd548a0-40d8-449b-9a94-f62fa8a32a6a"/>
    <ds:schemaRef ds:uri="e5c19d19-b9a1-4100-ab93-c07cd6e121eb"/>
  </ds:schemaRefs>
</ds:datastoreItem>
</file>

<file path=customXml/itemProps2.xml><?xml version="1.0" encoding="utf-8"?>
<ds:datastoreItem xmlns:ds="http://schemas.openxmlformats.org/officeDocument/2006/customXml" ds:itemID="{4CA9D5CE-7FF8-43AD-9200-941A5129A07B}">
  <ds:schemaRefs>
    <ds:schemaRef ds:uri="http://schemas.microsoft.com/sharepoint/v3/contenttype/forms"/>
  </ds:schemaRefs>
</ds:datastoreItem>
</file>

<file path=customXml/itemProps3.xml><?xml version="1.0" encoding="utf-8"?>
<ds:datastoreItem xmlns:ds="http://schemas.openxmlformats.org/officeDocument/2006/customXml" ds:itemID="{91376E41-8C7D-4F8C-BA70-6EA66558BE3C}">
  <ds:schemaRefs>
    <ds:schemaRef ds:uri="http://schemas.openxmlformats.org/officeDocument/2006/bibliography"/>
  </ds:schemaRefs>
</ds:datastoreItem>
</file>

<file path=customXml/itemProps4.xml><?xml version="1.0" encoding="utf-8"?>
<ds:datastoreItem xmlns:ds="http://schemas.openxmlformats.org/officeDocument/2006/customXml" ds:itemID="{EDA0B809-2262-4819-BC1D-11E82A146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d548a0-40d8-449b-9a94-f62fa8a32a6a"/>
    <ds:schemaRef ds:uri="e5c19d19-b9a1-4100-ab93-c07cd6e12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3245</Words>
  <Characters>18497</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Microsoft Word - Atto di Nomina Res.Esterno Trattamento dati_ASPCDAN_DIG_1.doc</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Atto di Nomina Res.Esterno Trattamento dati_ASPCDAN_DIG_1.doc</dc:title>
  <dc:creator>Pc</dc:creator>
  <cp:lastModifiedBy>Pasini Vianelli Alice</cp:lastModifiedBy>
  <cp:revision>35</cp:revision>
  <cp:lastPrinted>2023-08-01T07:49:00Z</cp:lastPrinted>
  <dcterms:created xsi:type="dcterms:W3CDTF">2024-05-23T13:58:00Z</dcterms:created>
  <dcterms:modified xsi:type="dcterms:W3CDTF">2024-11-13T15:52:00Z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0x010100964E35BB1D8F9D4A97829477A1FDAE72</vt:lpwstr>
  </property>
  <property fmtid="{D5CDD505-2E9C-101B-9397-08002B2CF9AE}" pid="3" name="MediaServiceImageTags">
    <vt:lpwstr/>
  </property>
</Properties>
</file>